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AC5EF7">
        <w:rPr>
          <w:b/>
          <w:sz w:val="28"/>
          <w:szCs w:val="28"/>
        </w:rPr>
        <w:t xml:space="preserve"> </w:t>
      </w:r>
      <w:r w:rsidR="00F212A6">
        <w:rPr>
          <w:b/>
          <w:sz w:val="28"/>
          <w:szCs w:val="28"/>
        </w:rPr>
        <w:t>174/669/14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F212A6">
        <w:rPr>
          <w:b/>
          <w:sz w:val="28"/>
          <w:szCs w:val="28"/>
        </w:rPr>
        <w:t xml:space="preserve"> 30 października 2014r.</w:t>
      </w:r>
    </w:p>
    <w:p w:rsidR="00F212A6" w:rsidRDefault="00F212A6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 xml:space="preserve"> </w:t>
      </w:r>
      <w:r w:rsidR="00603E18">
        <w:rPr>
          <w:b/>
          <w:sz w:val="28"/>
          <w:szCs w:val="28"/>
        </w:rPr>
        <w:t>Z</w:t>
      </w:r>
      <w:r w:rsidR="00012CEF">
        <w:rPr>
          <w:b/>
          <w:sz w:val="28"/>
          <w:szCs w:val="28"/>
        </w:rPr>
        <w:t>mniej</w:t>
      </w:r>
      <w:r w:rsidR="00603E18">
        <w:rPr>
          <w:b/>
          <w:sz w:val="28"/>
          <w:szCs w:val="28"/>
        </w:rPr>
        <w:t xml:space="preserve">sza </w:t>
      </w:r>
      <w:r w:rsidR="000C5732" w:rsidRPr="000C5732">
        <w:rPr>
          <w:b/>
          <w:sz w:val="28"/>
          <w:szCs w:val="28"/>
        </w:rPr>
        <w:t>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C80230">
        <w:rPr>
          <w:b/>
          <w:sz w:val="28"/>
          <w:szCs w:val="28"/>
        </w:rPr>
        <w:t xml:space="preserve"> </w:t>
      </w:r>
      <w:r w:rsidR="0055445F">
        <w:rPr>
          <w:b/>
          <w:sz w:val="28"/>
          <w:szCs w:val="28"/>
        </w:rPr>
        <w:t>12.171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</w:t>
      </w:r>
      <w:r w:rsidR="00012CEF">
        <w:rPr>
          <w:b/>
          <w:sz w:val="28"/>
          <w:szCs w:val="28"/>
        </w:rPr>
        <w:t xml:space="preserve"> </w:t>
      </w:r>
      <w:r w:rsidR="0055445F">
        <w:rPr>
          <w:b/>
          <w:sz w:val="28"/>
          <w:szCs w:val="28"/>
        </w:rPr>
        <w:t xml:space="preserve">65.229.771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55445F">
        <w:rPr>
          <w:b/>
          <w:sz w:val="28"/>
          <w:szCs w:val="28"/>
        </w:rPr>
        <w:t>60.680.471</w:t>
      </w:r>
      <w:r w:rsidR="00C80230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>a dochody majątkowe  wynoszą</w:t>
      </w:r>
      <w:r w:rsidR="00C80230">
        <w:rPr>
          <w:b/>
          <w:sz w:val="28"/>
          <w:szCs w:val="28"/>
        </w:rPr>
        <w:t xml:space="preserve"> 4.549.300 </w:t>
      </w:r>
      <w:r w:rsidR="00603E1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2. </w:t>
      </w:r>
      <w:r w:rsidR="00603E18">
        <w:rPr>
          <w:b/>
          <w:sz w:val="28"/>
          <w:szCs w:val="28"/>
        </w:rPr>
        <w:t>Z</w:t>
      </w:r>
      <w:r w:rsidR="00012CEF">
        <w:rPr>
          <w:b/>
          <w:sz w:val="28"/>
          <w:szCs w:val="28"/>
        </w:rPr>
        <w:t>mniej</w:t>
      </w:r>
      <w:r w:rsidR="00603E18">
        <w:rPr>
          <w:b/>
          <w:sz w:val="28"/>
          <w:szCs w:val="28"/>
        </w:rPr>
        <w:t xml:space="preserve">sza </w:t>
      </w:r>
      <w:r w:rsidRPr="000C5732">
        <w:rPr>
          <w:b/>
          <w:sz w:val="28"/>
          <w:szCs w:val="28"/>
        </w:rPr>
        <w:t xml:space="preserve">się  plan   wydatków budżetowych  o kwotę  </w:t>
      </w:r>
      <w:r w:rsidR="0055445F">
        <w:rPr>
          <w:b/>
          <w:sz w:val="28"/>
          <w:szCs w:val="28"/>
        </w:rPr>
        <w:t xml:space="preserve">               12.171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012CEF">
        <w:rPr>
          <w:b/>
          <w:sz w:val="28"/>
          <w:szCs w:val="28"/>
        </w:rPr>
        <w:t xml:space="preserve"> </w:t>
      </w:r>
      <w:r w:rsidR="0055445F">
        <w:rPr>
          <w:b/>
          <w:sz w:val="28"/>
          <w:szCs w:val="28"/>
        </w:rPr>
        <w:t xml:space="preserve">66.041.971 </w:t>
      </w:r>
      <w:r w:rsidRPr="000C5732">
        <w:rPr>
          <w:b/>
          <w:sz w:val="28"/>
          <w:szCs w:val="28"/>
        </w:rPr>
        <w:t>zł, z czego: wydatki bieżące wynoszą</w:t>
      </w:r>
      <w:r w:rsidR="0055445F">
        <w:rPr>
          <w:b/>
          <w:sz w:val="28"/>
          <w:szCs w:val="28"/>
        </w:rPr>
        <w:t xml:space="preserve"> 60.407.221 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5.6</w:t>
      </w:r>
      <w:r w:rsidR="0055445F">
        <w:rPr>
          <w:b/>
          <w:sz w:val="28"/>
          <w:szCs w:val="28"/>
        </w:rPr>
        <w:t>34.750</w:t>
      </w:r>
      <w:r w:rsidRPr="000C5732">
        <w:rPr>
          <w:b/>
          <w:sz w:val="28"/>
          <w:szCs w:val="28"/>
        </w:rPr>
        <w:t xml:space="preserve"> </w:t>
      </w:r>
      <w:r w:rsidR="00BD5425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47BD6" w:rsidRDefault="00147BD6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255A67" w:rsidRDefault="00255A67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B2ABD">
        <w:rPr>
          <w:sz w:val="28"/>
          <w:szCs w:val="28"/>
        </w:rPr>
        <w:t>z dnia</w:t>
      </w:r>
      <w:r w:rsidR="006A0DE9">
        <w:rPr>
          <w:sz w:val="28"/>
          <w:szCs w:val="28"/>
        </w:rPr>
        <w:t xml:space="preserve"> </w:t>
      </w:r>
      <w:r w:rsidR="002B6293">
        <w:rPr>
          <w:sz w:val="28"/>
          <w:szCs w:val="28"/>
        </w:rPr>
        <w:t>02 października</w:t>
      </w:r>
      <w:r w:rsidR="002748E9">
        <w:rPr>
          <w:sz w:val="28"/>
          <w:szCs w:val="28"/>
        </w:rPr>
        <w:t xml:space="preserve"> </w:t>
      </w:r>
      <w:r w:rsidR="006A0DE9">
        <w:rPr>
          <w:sz w:val="28"/>
          <w:szCs w:val="28"/>
        </w:rPr>
        <w:t xml:space="preserve"> 2014 roku </w:t>
      </w:r>
      <w:r w:rsidR="006B2ABD">
        <w:rPr>
          <w:sz w:val="28"/>
          <w:szCs w:val="28"/>
        </w:rPr>
        <w:t xml:space="preserve"> Nr</w:t>
      </w:r>
      <w:r w:rsidR="006A0DE9">
        <w:rPr>
          <w:sz w:val="28"/>
          <w:szCs w:val="28"/>
        </w:rPr>
        <w:t xml:space="preserve"> </w:t>
      </w:r>
      <w:r w:rsidR="002B6293">
        <w:rPr>
          <w:sz w:val="28"/>
          <w:szCs w:val="28"/>
        </w:rPr>
        <w:t xml:space="preserve">FB-BP.3111.286.2014JK </w:t>
      </w:r>
      <w:r w:rsidR="0050458B">
        <w:rPr>
          <w:sz w:val="28"/>
          <w:szCs w:val="28"/>
        </w:rPr>
        <w:t>oraz z dnia 21 października  2014 roku,</w:t>
      </w:r>
      <w:r w:rsidR="007B3FDB">
        <w:rPr>
          <w:sz w:val="28"/>
          <w:szCs w:val="28"/>
        </w:rPr>
        <w:t xml:space="preserve"> z</w:t>
      </w:r>
      <w:r w:rsidR="0050458B">
        <w:rPr>
          <w:sz w:val="28"/>
          <w:szCs w:val="28"/>
        </w:rPr>
        <w:t xml:space="preserve">nak FB-BP.3111.2.2014.MJ </w:t>
      </w:r>
      <w:r w:rsidR="006B2ABD">
        <w:rPr>
          <w:sz w:val="28"/>
          <w:szCs w:val="28"/>
        </w:rPr>
        <w:t>dokonuje się z</w:t>
      </w:r>
      <w:r w:rsidR="002748E9">
        <w:rPr>
          <w:sz w:val="28"/>
          <w:szCs w:val="28"/>
        </w:rPr>
        <w:t>większe</w:t>
      </w:r>
      <w:r w:rsidR="006B2ABD">
        <w:rPr>
          <w:sz w:val="28"/>
          <w:szCs w:val="28"/>
        </w:rPr>
        <w:t>nia dochodów Starostwa Powiatowego w dz.</w:t>
      </w:r>
      <w:r w:rsidR="002B6293">
        <w:rPr>
          <w:sz w:val="28"/>
          <w:szCs w:val="28"/>
        </w:rPr>
        <w:t>710</w:t>
      </w:r>
      <w:r w:rsidR="006B2ABD">
        <w:rPr>
          <w:sz w:val="28"/>
          <w:szCs w:val="28"/>
        </w:rPr>
        <w:t>,rozdz.</w:t>
      </w:r>
      <w:r w:rsidR="002B6293">
        <w:rPr>
          <w:sz w:val="28"/>
          <w:szCs w:val="28"/>
        </w:rPr>
        <w:t>71015</w:t>
      </w:r>
      <w:r w:rsidR="006B2ABD">
        <w:rPr>
          <w:sz w:val="28"/>
          <w:szCs w:val="28"/>
        </w:rPr>
        <w:t xml:space="preserve"> w § 21</w:t>
      </w:r>
      <w:r w:rsidR="00EC577A">
        <w:rPr>
          <w:sz w:val="28"/>
          <w:szCs w:val="28"/>
        </w:rPr>
        <w:t>1</w:t>
      </w:r>
      <w:r w:rsidR="006B2ABD">
        <w:rPr>
          <w:sz w:val="28"/>
          <w:szCs w:val="28"/>
        </w:rPr>
        <w:t xml:space="preserve">0 o kwotę </w:t>
      </w:r>
      <w:r w:rsidR="002B6293">
        <w:rPr>
          <w:sz w:val="28"/>
          <w:szCs w:val="28"/>
        </w:rPr>
        <w:t>2</w:t>
      </w:r>
      <w:r w:rsidR="0050458B">
        <w:rPr>
          <w:sz w:val="28"/>
          <w:szCs w:val="28"/>
        </w:rPr>
        <w:t>8.785</w:t>
      </w:r>
      <w:r w:rsidR="002B6293">
        <w:rPr>
          <w:sz w:val="28"/>
          <w:szCs w:val="28"/>
        </w:rPr>
        <w:t xml:space="preserve"> zł jedno</w:t>
      </w:r>
      <w:r w:rsidR="006B2ABD">
        <w:rPr>
          <w:sz w:val="28"/>
          <w:szCs w:val="28"/>
        </w:rPr>
        <w:t>cześnie z</w:t>
      </w:r>
      <w:r w:rsidR="002748E9">
        <w:rPr>
          <w:sz w:val="28"/>
          <w:szCs w:val="28"/>
        </w:rPr>
        <w:t>większa</w:t>
      </w:r>
      <w:r w:rsidR="006B2ABD">
        <w:rPr>
          <w:sz w:val="28"/>
          <w:szCs w:val="28"/>
        </w:rPr>
        <w:t xml:space="preserve"> się o tę samą kwotę plan wydatków</w:t>
      </w:r>
      <w:r w:rsidR="00D96B61">
        <w:rPr>
          <w:sz w:val="28"/>
          <w:szCs w:val="28"/>
        </w:rPr>
        <w:t xml:space="preserve"> w tym samym dziale i rozdziale </w:t>
      </w:r>
      <w:r w:rsidR="006B2ABD">
        <w:rPr>
          <w:sz w:val="28"/>
          <w:szCs w:val="28"/>
        </w:rPr>
        <w:t xml:space="preserve"> w</w:t>
      </w:r>
      <w:r w:rsidR="002B6293">
        <w:rPr>
          <w:sz w:val="28"/>
          <w:szCs w:val="28"/>
        </w:rPr>
        <w:t xml:space="preserve"> Powiatowym Inspektoracie Nadzoru Budowlanego w Jeleniej Górze  w szczegółowości paragrafów ,zgodnie z załącznikiem Nr 2 do niniejszej uchwały.</w:t>
      </w:r>
      <w:r w:rsidR="00EC577A">
        <w:rPr>
          <w:sz w:val="28"/>
          <w:szCs w:val="28"/>
        </w:rPr>
        <w:t xml:space="preserve"> Ponieważ zmiana dotyczy planu zadań administracji rządowej ich szczegółowość zawiera również załąc</w:t>
      </w:r>
      <w:r w:rsidR="002748E9">
        <w:rPr>
          <w:sz w:val="28"/>
          <w:szCs w:val="28"/>
        </w:rPr>
        <w:t>znik Nr 3 do niniejszej uchwały</w:t>
      </w:r>
      <w:r w:rsidR="00D96B61">
        <w:rPr>
          <w:sz w:val="28"/>
          <w:szCs w:val="28"/>
        </w:rPr>
        <w:t>,</w:t>
      </w:r>
    </w:p>
    <w:p w:rsidR="00D96B61" w:rsidRDefault="00D96B61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02 października 2014 roku NrFB-BP.3111.284.2014JK dokonuje się zmniejszenia dochodów Starostwa Powiatowego w dz.010,rozdz.01005 w § 2110 o kwotę 16.000 zł, jednocześnie zmniejszając plan wydatków Starostwa Powiatowego</w:t>
      </w:r>
      <w:r w:rsidR="00C6003A">
        <w:rPr>
          <w:sz w:val="28"/>
          <w:szCs w:val="28"/>
        </w:rPr>
        <w:t xml:space="preserve"> o tę samą kwotę  w tym samym dziale i rozdziale w § 4300 .Ponieważ zmiana ta dotyczy planu zadań administracji rządowej, zawarta jest również w załączniku Nr 3 do niniejszej uchwały,</w:t>
      </w:r>
    </w:p>
    <w:p w:rsidR="00A03A3F" w:rsidRDefault="00EC577A" w:rsidP="00A03A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003A">
        <w:rPr>
          <w:sz w:val="28"/>
          <w:szCs w:val="28"/>
        </w:rPr>
        <w:t>na podstawie decyzji Wojewody Dolnośląskiego z dnia 09 października 2014 roku ,znak FB-BP.3111.289.2014.KSz dokonuje się zmniejszenia planu dochodów Starostwa Powiatowego w dz.851,rozdz.85156 w § 2110 o kwotę 2.901 zł, jednocześnie dokonuje się zmniejszenia planu wydatków w dz.851,r</w:t>
      </w:r>
      <w:r w:rsidR="006B5DFD">
        <w:rPr>
          <w:sz w:val="28"/>
          <w:szCs w:val="28"/>
        </w:rPr>
        <w:t>o</w:t>
      </w:r>
      <w:r w:rsidR="00C6003A">
        <w:rPr>
          <w:sz w:val="28"/>
          <w:szCs w:val="28"/>
        </w:rPr>
        <w:t>zdz.85156 w§ 4130  w następujących jednostkach i następującej wysokości :</w:t>
      </w:r>
    </w:p>
    <w:p w:rsidR="00C6003A" w:rsidRDefault="00E73122" w:rsidP="00C6003A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Powiatowym Centrum Pomocy Rodzinie w Jeleniej Górze o 562 zł,</w:t>
      </w:r>
    </w:p>
    <w:p w:rsidR="00E73122" w:rsidRDefault="00E73122" w:rsidP="00C6003A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Dziecka w Szklarskiej Porębie  o 1.310 zł,</w:t>
      </w:r>
    </w:p>
    <w:p w:rsidR="00E73122" w:rsidRDefault="00E73122" w:rsidP="00C6003A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655 zł,</w:t>
      </w:r>
    </w:p>
    <w:p w:rsidR="00E73122" w:rsidRDefault="00E73122" w:rsidP="00C6003A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Zespole Placówek resocjalizacyjno-Wychowawczych o 374 zł,</w:t>
      </w:r>
    </w:p>
    <w:p w:rsidR="00E73122" w:rsidRDefault="00E73122" w:rsidP="00E73122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 w Szklarskiej Porębie z dnia 03.10.2014 roku ,znak FN.3021.18.4.2013.KP dokonuje się zmniejszenia planu dochodów Starostwa Powiatowego  w dz.854,rozdz.85410  o kwotę 13.938 zł zwiększając jednocześnie  plan dochodów Starostwa Powiatowego w dz.854,rozdz.85401 o tę samą kwotę,</w:t>
      </w:r>
    </w:p>
    <w:p w:rsidR="00E73122" w:rsidRDefault="00E73122" w:rsidP="00E73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otrzymanej z Urzędu Miasta Kowary z dnia 27 października ,znak WF.3021.2014 dokonuje się zmniejszenia planu dochodów Starostwa Powiatowego w dz.801,rozdz.80110 o kwotę 22.755 zł oraz zwiększenia planu dochodów  w dz.854,rozdz.85415 o kwotę 700 zł, jednocześnie zwiększa się plan wydatków Zespołu Szkół Ogólnokształcących w Kowarach w dz.854,rozdz.85415  o kwotę 700 zł oraz zmniejsza plan wydatków </w:t>
      </w:r>
      <w:r>
        <w:rPr>
          <w:sz w:val="28"/>
          <w:szCs w:val="28"/>
        </w:rPr>
        <w:lastRenderedPageBreak/>
        <w:t>w dz.801,rozdz.80110 o kwotę 22.755 zł, szczegółowość paragrafów zwiększenia i zmniejszenia zawiera załącznik Nr 2 do niniejszej uchwały,</w:t>
      </w:r>
    </w:p>
    <w:p w:rsidR="004C5B64" w:rsidRDefault="00F10996" w:rsidP="004C5B64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również dokonuje się zmian</w:t>
      </w:r>
      <w:r w:rsidR="005E338B">
        <w:rPr>
          <w:sz w:val="28"/>
          <w:szCs w:val="28"/>
        </w:rPr>
        <w:t xml:space="preserve">  </w:t>
      </w:r>
      <w:r>
        <w:rPr>
          <w:sz w:val="28"/>
          <w:szCs w:val="28"/>
        </w:rPr>
        <w:t>w planie</w:t>
      </w:r>
      <w:r w:rsidR="004C5B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finansowym wydatków Starostwa Powiatowego polegających na  zmniejszeniu</w:t>
      </w:r>
      <w:r w:rsidR="004C5B64">
        <w:rPr>
          <w:sz w:val="28"/>
          <w:szCs w:val="28"/>
        </w:rPr>
        <w:t xml:space="preserve"> planu  rezerw </w:t>
      </w:r>
      <w:r w:rsidR="004C5B64" w:rsidRPr="004C5B64">
        <w:rPr>
          <w:sz w:val="28"/>
          <w:szCs w:val="28"/>
        </w:rPr>
        <w:t xml:space="preserve">( dz.758,rozdz.75818 § 4810)  </w:t>
      </w:r>
      <w:r w:rsidR="004C5B64">
        <w:rPr>
          <w:sz w:val="28"/>
          <w:szCs w:val="28"/>
        </w:rPr>
        <w:t>:</w:t>
      </w:r>
    </w:p>
    <w:p w:rsidR="00F10996" w:rsidRDefault="00F10996" w:rsidP="004C5B64">
      <w:pPr>
        <w:pStyle w:val="Akapitzlist"/>
        <w:numPr>
          <w:ilvl w:val="0"/>
          <w:numId w:val="7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C5B64">
        <w:rPr>
          <w:sz w:val="28"/>
          <w:szCs w:val="28"/>
        </w:rPr>
        <w:t>celowej na realizację zadań  własnych z  zakresu zarządzania kryzysowego o kwotę 8.500 zł z przeznaczeniem  tych środków na zakup   sorbentu , do zabezpieczenia  prowadzenia akcji ratunkowych na  drogach powiatu jeleniogórskiego. Wymieniony środek jest niezbędny do usuwania zagrożeń powstałych podczas kolizji drogowych i zanieczyszczeń  nawierzchni dróg materiałami ropopochodnymi</w:t>
      </w:r>
      <w:r w:rsidR="004C5B64">
        <w:rPr>
          <w:sz w:val="28"/>
          <w:szCs w:val="28"/>
        </w:rPr>
        <w:t xml:space="preserve"> (dz.754)</w:t>
      </w:r>
      <w:r w:rsidRPr="004C5B64">
        <w:rPr>
          <w:sz w:val="28"/>
          <w:szCs w:val="28"/>
        </w:rPr>
        <w:t>. W rezerwie tej po dokonaniu powyższego zmniejszenia pozostaje kwota 119.500</w:t>
      </w:r>
      <w:r w:rsidR="004C5B64">
        <w:rPr>
          <w:sz w:val="28"/>
          <w:szCs w:val="28"/>
        </w:rPr>
        <w:t xml:space="preserve"> zł,</w:t>
      </w:r>
    </w:p>
    <w:p w:rsidR="004C5B64" w:rsidRPr="004C5B64" w:rsidRDefault="004C5B64" w:rsidP="004C5B64">
      <w:pPr>
        <w:pStyle w:val="Akapitzlist"/>
        <w:numPr>
          <w:ilvl w:val="0"/>
          <w:numId w:val="7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ogólnej o łączną kwotę 14.277 zł z przeznaczeniem na sfinansowanie wydatków w dz.630 ,oraz zabezpieczenie kwoty</w:t>
      </w:r>
      <w:r w:rsidR="00BF5C46">
        <w:rPr>
          <w:sz w:val="28"/>
          <w:szCs w:val="28"/>
        </w:rPr>
        <w:t xml:space="preserve"> prowizji</w:t>
      </w:r>
      <w:r>
        <w:rPr>
          <w:sz w:val="28"/>
          <w:szCs w:val="28"/>
        </w:rPr>
        <w:t xml:space="preserve">  za dokonanie zmiany  terminu spłaty obligacji dz. 757,po dokonaniu powyższego zmniejszenia</w:t>
      </w:r>
      <w:r w:rsidR="00BF5C46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  rezerwie tej pozostaje kwota  212.764 zł.</w:t>
      </w:r>
    </w:p>
    <w:p w:rsidR="00F10996" w:rsidRDefault="00F10996" w:rsidP="00F10996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996" w:rsidRDefault="00F10996" w:rsidP="00F10996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Stan rezerw ogółem po zmianach zawartych w niniejszej uchwale wynosi </w:t>
      </w:r>
      <w:r w:rsidR="004C5B64">
        <w:rPr>
          <w:sz w:val="28"/>
          <w:szCs w:val="28"/>
        </w:rPr>
        <w:t>349.821</w:t>
      </w:r>
      <w:r>
        <w:rPr>
          <w:sz w:val="28"/>
          <w:szCs w:val="28"/>
        </w:rPr>
        <w:t xml:space="preserve">  zł.</w:t>
      </w:r>
    </w:p>
    <w:p w:rsidR="00F10996" w:rsidRDefault="00F10996" w:rsidP="00E73122">
      <w:pPr>
        <w:jc w:val="both"/>
        <w:rPr>
          <w:sz w:val="28"/>
          <w:szCs w:val="28"/>
        </w:rPr>
      </w:pPr>
    </w:p>
    <w:p w:rsidR="00E73122" w:rsidRDefault="005E338B" w:rsidP="00E73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3122" w:rsidRPr="00E73122" w:rsidRDefault="00E73122" w:rsidP="00E73122">
      <w:pPr>
        <w:jc w:val="both"/>
        <w:rPr>
          <w:sz w:val="28"/>
          <w:szCs w:val="28"/>
        </w:rPr>
      </w:pPr>
    </w:p>
    <w:p w:rsidR="006A0DE9" w:rsidRDefault="006A0DE9" w:rsidP="002748E9">
      <w:pPr>
        <w:jc w:val="both"/>
        <w:rPr>
          <w:sz w:val="28"/>
          <w:szCs w:val="28"/>
        </w:rPr>
      </w:pPr>
    </w:p>
    <w:p w:rsidR="002748E9" w:rsidRPr="00EC577A" w:rsidRDefault="002748E9" w:rsidP="002748E9">
      <w:pPr>
        <w:jc w:val="both"/>
        <w:rPr>
          <w:sz w:val="28"/>
          <w:szCs w:val="28"/>
        </w:rPr>
      </w:pPr>
    </w:p>
    <w:p w:rsidR="00875A9E" w:rsidRDefault="00875A9E" w:rsidP="00875A9E">
      <w:pPr>
        <w:ind w:firstLine="1134"/>
        <w:jc w:val="both"/>
        <w:rPr>
          <w:sz w:val="28"/>
          <w:szCs w:val="28"/>
        </w:rPr>
      </w:pPr>
    </w:p>
    <w:sectPr w:rsidR="0087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9F" w:rsidRDefault="00A3669F" w:rsidP="00286505">
      <w:r>
        <w:separator/>
      </w:r>
    </w:p>
  </w:endnote>
  <w:endnote w:type="continuationSeparator" w:id="0">
    <w:p w:rsidR="00A3669F" w:rsidRDefault="00A3669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9F" w:rsidRDefault="00A3669F" w:rsidP="00286505">
      <w:r>
        <w:separator/>
      </w:r>
    </w:p>
  </w:footnote>
  <w:footnote w:type="continuationSeparator" w:id="0">
    <w:p w:rsidR="00A3669F" w:rsidRDefault="00A3669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11EEA"/>
    <w:rsid w:val="00012CEF"/>
    <w:rsid w:val="00046E86"/>
    <w:rsid w:val="0005047A"/>
    <w:rsid w:val="00056B04"/>
    <w:rsid w:val="0007712E"/>
    <w:rsid w:val="000774FA"/>
    <w:rsid w:val="000C5732"/>
    <w:rsid w:val="000C6BD1"/>
    <w:rsid w:val="000F4458"/>
    <w:rsid w:val="0010126B"/>
    <w:rsid w:val="0012244D"/>
    <w:rsid w:val="00122F4B"/>
    <w:rsid w:val="00131DD4"/>
    <w:rsid w:val="0014266A"/>
    <w:rsid w:val="00146C69"/>
    <w:rsid w:val="00147BD6"/>
    <w:rsid w:val="001556AC"/>
    <w:rsid w:val="00163771"/>
    <w:rsid w:val="00185D58"/>
    <w:rsid w:val="00194DBA"/>
    <w:rsid w:val="001A62DF"/>
    <w:rsid w:val="001B5333"/>
    <w:rsid w:val="001E5510"/>
    <w:rsid w:val="00206508"/>
    <w:rsid w:val="00230706"/>
    <w:rsid w:val="00241FF0"/>
    <w:rsid w:val="00255A67"/>
    <w:rsid w:val="002571CF"/>
    <w:rsid w:val="002600E1"/>
    <w:rsid w:val="00260865"/>
    <w:rsid w:val="0027190B"/>
    <w:rsid w:val="002748E9"/>
    <w:rsid w:val="00286505"/>
    <w:rsid w:val="0029501D"/>
    <w:rsid w:val="002A7F4E"/>
    <w:rsid w:val="002B6293"/>
    <w:rsid w:val="002C22CC"/>
    <w:rsid w:val="003433CB"/>
    <w:rsid w:val="00353777"/>
    <w:rsid w:val="00387863"/>
    <w:rsid w:val="00391781"/>
    <w:rsid w:val="003A0837"/>
    <w:rsid w:val="003A7E5D"/>
    <w:rsid w:val="003D133A"/>
    <w:rsid w:val="00405B41"/>
    <w:rsid w:val="00406526"/>
    <w:rsid w:val="0042370E"/>
    <w:rsid w:val="0044289F"/>
    <w:rsid w:val="004438EC"/>
    <w:rsid w:val="00444C58"/>
    <w:rsid w:val="004A48AB"/>
    <w:rsid w:val="004B3A77"/>
    <w:rsid w:val="004C2AC4"/>
    <w:rsid w:val="004C5B64"/>
    <w:rsid w:val="004D2A28"/>
    <w:rsid w:val="004E0430"/>
    <w:rsid w:val="004E755D"/>
    <w:rsid w:val="0050458B"/>
    <w:rsid w:val="0053389B"/>
    <w:rsid w:val="0055445F"/>
    <w:rsid w:val="00556521"/>
    <w:rsid w:val="00582C22"/>
    <w:rsid w:val="00594A68"/>
    <w:rsid w:val="00597B43"/>
    <w:rsid w:val="005C0AFC"/>
    <w:rsid w:val="005C58A0"/>
    <w:rsid w:val="005E338B"/>
    <w:rsid w:val="005E42B9"/>
    <w:rsid w:val="005E4D33"/>
    <w:rsid w:val="005F3744"/>
    <w:rsid w:val="00603E18"/>
    <w:rsid w:val="0060416B"/>
    <w:rsid w:val="006142AB"/>
    <w:rsid w:val="00645DB8"/>
    <w:rsid w:val="0068755F"/>
    <w:rsid w:val="00687D84"/>
    <w:rsid w:val="006A0DE9"/>
    <w:rsid w:val="006B2ABD"/>
    <w:rsid w:val="006B2AD0"/>
    <w:rsid w:val="006B5DFD"/>
    <w:rsid w:val="006C4B7D"/>
    <w:rsid w:val="006E08B4"/>
    <w:rsid w:val="006F0E07"/>
    <w:rsid w:val="00772EEF"/>
    <w:rsid w:val="0079130A"/>
    <w:rsid w:val="007A63CE"/>
    <w:rsid w:val="007B0A67"/>
    <w:rsid w:val="007B3FDB"/>
    <w:rsid w:val="007C402F"/>
    <w:rsid w:val="007C6DD8"/>
    <w:rsid w:val="007E55DA"/>
    <w:rsid w:val="00804BF4"/>
    <w:rsid w:val="00835A84"/>
    <w:rsid w:val="00875A9E"/>
    <w:rsid w:val="00881B4D"/>
    <w:rsid w:val="008A704C"/>
    <w:rsid w:val="008C3487"/>
    <w:rsid w:val="008C5682"/>
    <w:rsid w:val="008E2CDF"/>
    <w:rsid w:val="00901FB2"/>
    <w:rsid w:val="00932C60"/>
    <w:rsid w:val="00942C92"/>
    <w:rsid w:val="00977621"/>
    <w:rsid w:val="0098692B"/>
    <w:rsid w:val="009A42A7"/>
    <w:rsid w:val="009D38A1"/>
    <w:rsid w:val="009D3E00"/>
    <w:rsid w:val="009E014F"/>
    <w:rsid w:val="009E3EF8"/>
    <w:rsid w:val="00A03A3F"/>
    <w:rsid w:val="00A35D9A"/>
    <w:rsid w:val="00A3669F"/>
    <w:rsid w:val="00A7692B"/>
    <w:rsid w:val="00A813B7"/>
    <w:rsid w:val="00A82256"/>
    <w:rsid w:val="00AA1361"/>
    <w:rsid w:val="00AC5EF7"/>
    <w:rsid w:val="00AF7B01"/>
    <w:rsid w:val="00B22253"/>
    <w:rsid w:val="00B55FBF"/>
    <w:rsid w:val="00B8558D"/>
    <w:rsid w:val="00B86456"/>
    <w:rsid w:val="00BD5425"/>
    <w:rsid w:val="00BF5C46"/>
    <w:rsid w:val="00C03D0E"/>
    <w:rsid w:val="00C06275"/>
    <w:rsid w:val="00C07D90"/>
    <w:rsid w:val="00C51776"/>
    <w:rsid w:val="00C6003A"/>
    <w:rsid w:val="00C778E6"/>
    <w:rsid w:val="00C80230"/>
    <w:rsid w:val="00C80CC2"/>
    <w:rsid w:val="00C9148C"/>
    <w:rsid w:val="00CC3E36"/>
    <w:rsid w:val="00CD29E8"/>
    <w:rsid w:val="00CE43C7"/>
    <w:rsid w:val="00CE7453"/>
    <w:rsid w:val="00CF3235"/>
    <w:rsid w:val="00D4659D"/>
    <w:rsid w:val="00D46A84"/>
    <w:rsid w:val="00D57E64"/>
    <w:rsid w:val="00D632BE"/>
    <w:rsid w:val="00D93940"/>
    <w:rsid w:val="00D96B61"/>
    <w:rsid w:val="00DA3D0F"/>
    <w:rsid w:val="00DA7459"/>
    <w:rsid w:val="00DE05C8"/>
    <w:rsid w:val="00DE7784"/>
    <w:rsid w:val="00E40457"/>
    <w:rsid w:val="00E62283"/>
    <w:rsid w:val="00E644F4"/>
    <w:rsid w:val="00E67008"/>
    <w:rsid w:val="00E70F93"/>
    <w:rsid w:val="00E73122"/>
    <w:rsid w:val="00EB2558"/>
    <w:rsid w:val="00EB269A"/>
    <w:rsid w:val="00EC577A"/>
    <w:rsid w:val="00ED5528"/>
    <w:rsid w:val="00ED5BDF"/>
    <w:rsid w:val="00EF0B50"/>
    <w:rsid w:val="00F0067D"/>
    <w:rsid w:val="00F10996"/>
    <w:rsid w:val="00F15FA1"/>
    <w:rsid w:val="00F212A6"/>
    <w:rsid w:val="00F411BE"/>
    <w:rsid w:val="00F6288E"/>
    <w:rsid w:val="00F70A5A"/>
    <w:rsid w:val="00F818FB"/>
    <w:rsid w:val="00F85F1B"/>
    <w:rsid w:val="00FA0B57"/>
    <w:rsid w:val="00FB336D"/>
    <w:rsid w:val="00FC285E"/>
    <w:rsid w:val="00FC5461"/>
    <w:rsid w:val="00FD66A0"/>
    <w:rsid w:val="00FE318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F46A-256C-4489-A443-8F4F9D9C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130</cp:revision>
  <cp:lastPrinted>2014-10-31T08:20:00Z</cp:lastPrinted>
  <dcterms:created xsi:type="dcterms:W3CDTF">2014-02-27T08:26:00Z</dcterms:created>
  <dcterms:modified xsi:type="dcterms:W3CDTF">2014-10-31T08:21:00Z</dcterms:modified>
</cp:coreProperties>
</file>