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457" w:rsidRDefault="00C9148C" w:rsidP="00C9148C">
      <w:pPr>
        <w:ind w:right="-33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Uchwała Nr</w:t>
      </w:r>
      <w:r w:rsidR="00E40457">
        <w:rPr>
          <w:b/>
          <w:sz w:val="28"/>
          <w:szCs w:val="28"/>
        </w:rPr>
        <w:t xml:space="preserve"> </w:t>
      </w:r>
      <w:r w:rsidR="0098692B">
        <w:rPr>
          <w:b/>
          <w:sz w:val="28"/>
          <w:szCs w:val="28"/>
        </w:rPr>
        <w:t>154/572/14</w:t>
      </w:r>
      <w:r w:rsidR="009D3E00">
        <w:rPr>
          <w:b/>
          <w:sz w:val="28"/>
          <w:szCs w:val="28"/>
        </w:rPr>
        <w:t xml:space="preserve">                            </w:t>
      </w:r>
    </w:p>
    <w:p w:rsidR="00C9148C" w:rsidRDefault="00C9148C" w:rsidP="00C9148C">
      <w:pPr>
        <w:ind w:right="-337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Zarządu  Powiatu Jeleniogórskiego</w:t>
      </w:r>
    </w:p>
    <w:p w:rsidR="00C9148C" w:rsidRDefault="00C9148C" w:rsidP="00C9148C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</w:t>
      </w:r>
      <w:r w:rsidR="00E40457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</w:t>
      </w:r>
      <w:r w:rsidR="0098692B">
        <w:rPr>
          <w:b/>
          <w:sz w:val="28"/>
          <w:szCs w:val="28"/>
        </w:rPr>
        <w:t xml:space="preserve"> </w:t>
      </w:r>
      <w:bookmarkStart w:id="0" w:name="_GoBack"/>
      <w:bookmarkEnd w:id="0"/>
      <w:r>
        <w:rPr>
          <w:b/>
          <w:sz w:val="28"/>
          <w:szCs w:val="28"/>
        </w:rPr>
        <w:t xml:space="preserve"> z dnia</w:t>
      </w:r>
      <w:r w:rsidR="0098692B">
        <w:rPr>
          <w:b/>
          <w:sz w:val="28"/>
          <w:szCs w:val="28"/>
        </w:rPr>
        <w:t xml:space="preserve"> 31 marca 2014 r.</w:t>
      </w:r>
    </w:p>
    <w:p w:rsidR="00C9148C" w:rsidRDefault="00C9148C" w:rsidP="00C9148C">
      <w:pPr>
        <w:rPr>
          <w:sz w:val="28"/>
          <w:szCs w:val="28"/>
        </w:rPr>
      </w:pPr>
    </w:p>
    <w:p w:rsidR="00C9148C" w:rsidRDefault="00C9148C" w:rsidP="00C9148C">
      <w:pPr>
        <w:rPr>
          <w:sz w:val="28"/>
          <w:szCs w:val="28"/>
        </w:rPr>
      </w:pPr>
      <w:r>
        <w:rPr>
          <w:sz w:val="28"/>
          <w:szCs w:val="28"/>
        </w:rPr>
        <w:t>w sprawie zmian w budżecie powiatu jeleniogórskiego na 201</w:t>
      </w:r>
      <w:r w:rsidR="00146C69">
        <w:rPr>
          <w:sz w:val="28"/>
          <w:szCs w:val="28"/>
        </w:rPr>
        <w:t>4</w:t>
      </w:r>
      <w:r w:rsidR="009D38A1">
        <w:rPr>
          <w:sz w:val="28"/>
          <w:szCs w:val="28"/>
        </w:rPr>
        <w:t xml:space="preserve"> </w:t>
      </w:r>
      <w:r>
        <w:rPr>
          <w:sz w:val="28"/>
          <w:szCs w:val="28"/>
        </w:rPr>
        <w:t>rok .</w:t>
      </w:r>
    </w:p>
    <w:p w:rsidR="00C9148C" w:rsidRDefault="00C9148C" w:rsidP="00C9148C">
      <w:pPr>
        <w:rPr>
          <w:sz w:val="28"/>
          <w:szCs w:val="28"/>
        </w:rPr>
      </w:pPr>
    </w:p>
    <w:p w:rsidR="00C9148C" w:rsidRDefault="00C9148C" w:rsidP="00C9148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Na podstawie art.32 ust.2 pkt 4 ustawy z dnia 5 czerwca 1998 roku o samorządzie powiatowym (Dz.</w:t>
      </w:r>
      <w:r w:rsidR="009D38A1">
        <w:rPr>
          <w:sz w:val="28"/>
          <w:szCs w:val="28"/>
        </w:rPr>
        <w:t xml:space="preserve"> </w:t>
      </w:r>
      <w:r>
        <w:rPr>
          <w:sz w:val="28"/>
          <w:szCs w:val="28"/>
        </w:rPr>
        <w:t>U. z 2013,</w:t>
      </w:r>
      <w:r w:rsidR="009D38A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poz.595z późn.zm.), art.257  ustawy z dnia 27 sierpnia 2009 r. o finansach publicznych (Dz. U. z 2013r. poz.885 z późn.zm.) oraz </w:t>
      </w:r>
      <w:r>
        <w:rPr>
          <w:rFonts w:eastAsia="PMingLiU"/>
          <w:sz w:val="28"/>
          <w:szCs w:val="28"/>
        </w:rPr>
        <w:t>§</w:t>
      </w:r>
      <w:r>
        <w:rPr>
          <w:sz w:val="28"/>
          <w:szCs w:val="28"/>
        </w:rPr>
        <w:t xml:space="preserve"> 12 pkt 2</w:t>
      </w:r>
      <w:r w:rsidR="005F3744">
        <w:rPr>
          <w:sz w:val="28"/>
          <w:szCs w:val="28"/>
        </w:rPr>
        <w:t xml:space="preserve"> ppkt.1 uchwały</w:t>
      </w:r>
      <w:r>
        <w:rPr>
          <w:sz w:val="28"/>
          <w:szCs w:val="28"/>
        </w:rPr>
        <w:t xml:space="preserve"> Nr </w:t>
      </w:r>
      <w:r w:rsidR="005F3744">
        <w:rPr>
          <w:sz w:val="28"/>
          <w:szCs w:val="28"/>
        </w:rPr>
        <w:t>X</w:t>
      </w:r>
      <w:r>
        <w:rPr>
          <w:sz w:val="28"/>
          <w:szCs w:val="28"/>
        </w:rPr>
        <w:t>XXVI/</w:t>
      </w:r>
      <w:r w:rsidR="005F3744">
        <w:rPr>
          <w:sz w:val="28"/>
          <w:szCs w:val="28"/>
        </w:rPr>
        <w:t>207</w:t>
      </w:r>
      <w:r>
        <w:rPr>
          <w:sz w:val="28"/>
          <w:szCs w:val="28"/>
        </w:rPr>
        <w:t>/1</w:t>
      </w:r>
      <w:r w:rsidR="005F3744">
        <w:rPr>
          <w:sz w:val="28"/>
          <w:szCs w:val="28"/>
        </w:rPr>
        <w:t>3</w:t>
      </w:r>
      <w:r>
        <w:rPr>
          <w:sz w:val="28"/>
          <w:szCs w:val="28"/>
        </w:rPr>
        <w:t xml:space="preserve"> Rady Powiatu Jeleniogórskiego z dnia </w:t>
      </w:r>
      <w:r w:rsidR="005F3744">
        <w:rPr>
          <w:sz w:val="28"/>
          <w:szCs w:val="28"/>
        </w:rPr>
        <w:t>17</w:t>
      </w:r>
      <w:r>
        <w:rPr>
          <w:sz w:val="28"/>
          <w:szCs w:val="28"/>
        </w:rPr>
        <w:t xml:space="preserve"> grudnia 201</w:t>
      </w:r>
      <w:r w:rsidR="00146C69">
        <w:rPr>
          <w:sz w:val="28"/>
          <w:szCs w:val="28"/>
        </w:rPr>
        <w:t>3</w:t>
      </w:r>
      <w:r w:rsidR="007B0A67">
        <w:rPr>
          <w:sz w:val="28"/>
          <w:szCs w:val="28"/>
        </w:rPr>
        <w:t xml:space="preserve"> </w:t>
      </w:r>
      <w:r>
        <w:rPr>
          <w:sz w:val="28"/>
          <w:szCs w:val="28"/>
        </w:rPr>
        <w:t>roku w sprawie budżetu powiatu jeleniogórskiego na rok 201</w:t>
      </w:r>
      <w:r w:rsidR="005F3744">
        <w:rPr>
          <w:sz w:val="28"/>
          <w:szCs w:val="28"/>
        </w:rPr>
        <w:t>4</w:t>
      </w:r>
      <w:r>
        <w:rPr>
          <w:sz w:val="28"/>
          <w:szCs w:val="28"/>
        </w:rPr>
        <w:t>, wprowadza się następujące zmiany w budżecie powiatu na 201</w:t>
      </w:r>
      <w:r w:rsidR="005F3744">
        <w:rPr>
          <w:sz w:val="28"/>
          <w:szCs w:val="28"/>
        </w:rPr>
        <w:t>4</w:t>
      </w:r>
      <w:r>
        <w:rPr>
          <w:sz w:val="28"/>
          <w:szCs w:val="28"/>
        </w:rPr>
        <w:t xml:space="preserve"> rok:</w:t>
      </w:r>
    </w:p>
    <w:p w:rsidR="00C9148C" w:rsidRDefault="00C9148C" w:rsidP="00C9148C">
      <w:pPr>
        <w:ind w:right="-28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C9148C" w:rsidRDefault="00C9148C" w:rsidP="00C9148C">
      <w:pPr>
        <w:tabs>
          <w:tab w:val="left" w:pos="709"/>
        </w:tabs>
        <w:ind w:right="-288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§ 1. 1. Dokonuje się zmian  w planie   wydatków budżetowych   </w:t>
      </w:r>
    </w:p>
    <w:p w:rsidR="00C9148C" w:rsidRPr="0069042D" w:rsidRDefault="00C9148C" w:rsidP="00C9148C">
      <w:pPr>
        <w:tabs>
          <w:tab w:val="left" w:pos="709"/>
        </w:tabs>
        <w:ind w:right="-288"/>
        <w:rPr>
          <w:b/>
          <w:sz w:val="28"/>
          <w:szCs w:val="28"/>
        </w:rPr>
      </w:pPr>
      <w:r w:rsidRPr="0069042D">
        <w:rPr>
          <w:b/>
          <w:sz w:val="28"/>
          <w:szCs w:val="28"/>
        </w:rPr>
        <w:t xml:space="preserve">zgodnie z załącznikiem  </w:t>
      </w:r>
      <w:r>
        <w:rPr>
          <w:b/>
          <w:sz w:val="28"/>
          <w:szCs w:val="28"/>
        </w:rPr>
        <w:t xml:space="preserve"> </w:t>
      </w:r>
      <w:r w:rsidRPr="0069042D">
        <w:rPr>
          <w:b/>
          <w:sz w:val="28"/>
          <w:szCs w:val="28"/>
        </w:rPr>
        <w:t>do niniejszej uchwały</w:t>
      </w:r>
      <w:r>
        <w:rPr>
          <w:b/>
          <w:sz w:val="28"/>
          <w:szCs w:val="28"/>
        </w:rPr>
        <w:t>.</w:t>
      </w:r>
    </w:p>
    <w:p w:rsidR="00C9148C" w:rsidRDefault="00C9148C" w:rsidP="00C9148C">
      <w:pPr>
        <w:rPr>
          <w:b/>
          <w:sz w:val="28"/>
          <w:szCs w:val="28"/>
        </w:rPr>
      </w:pPr>
      <w:r>
        <w:rPr>
          <w:b/>
          <w:sz w:val="28"/>
          <w:szCs w:val="28"/>
        </w:rPr>
        <w:t>Plan wydatków budżetowych po zmianach wynosi</w:t>
      </w:r>
      <w:r w:rsidR="005C58A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ED5528">
        <w:rPr>
          <w:b/>
          <w:sz w:val="28"/>
          <w:szCs w:val="28"/>
        </w:rPr>
        <w:t xml:space="preserve">63.434.444 </w:t>
      </w:r>
      <w:r>
        <w:rPr>
          <w:b/>
          <w:sz w:val="28"/>
          <w:szCs w:val="28"/>
        </w:rPr>
        <w:t xml:space="preserve"> zł, z czego: wydatki bieżące wynoszą </w:t>
      </w:r>
      <w:r w:rsidR="005C58A0">
        <w:rPr>
          <w:b/>
          <w:sz w:val="28"/>
          <w:szCs w:val="28"/>
        </w:rPr>
        <w:t xml:space="preserve"> </w:t>
      </w:r>
      <w:r w:rsidR="00ED5528">
        <w:rPr>
          <w:b/>
          <w:sz w:val="28"/>
          <w:szCs w:val="28"/>
        </w:rPr>
        <w:t xml:space="preserve">58.424.994 </w:t>
      </w:r>
      <w:r>
        <w:rPr>
          <w:b/>
          <w:sz w:val="28"/>
          <w:szCs w:val="28"/>
        </w:rPr>
        <w:t xml:space="preserve">zł, a wydatki majątkowe  </w:t>
      </w:r>
      <w:r w:rsidR="00ED5528">
        <w:rPr>
          <w:b/>
          <w:sz w:val="28"/>
          <w:szCs w:val="28"/>
        </w:rPr>
        <w:t xml:space="preserve">5.009.450 </w:t>
      </w:r>
      <w:r>
        <w:rPr>
          <w:b/>
          <w:sz w:val="28"/>
          <w:szCs w:val="28"/>
        </w:rPr>
        <w:t xml:space="preserve">zł.   </w:t>
      </w:r>
    </w:p>
    <w:p w:rsidR="00C9148C" w:rsidRDefault="00C9148C" w:rsidP="00C9148C">
      <w:pPr>
        <w:rPr>
          <w:b/>
          <w:sz w:val="28"/>
          <w:szCs w:val="28"/>
        </w:rPr>
      </w:pPr>
    </w:p>
    <w:p w:rsidR="00C9148C" w:rsidRDefault="00C9148C" w:rsidP="00C9148C">
      <w:pPr>
        <w:rPr>
          <w:b/>
          <w:sz w:val="28"/>
          <w:szCs w:val="28"/>
        </w:rPr>
      </w:pPr>
    </w:p>
    <w:p w:rsidR="00C9148C" w:rsidRDefault="00C9148C" w:rsidP="00C9148C">
      <w:pPr>
        <w:tabs>
          <w:tab w:val="left" w:pos="900"/>
        </w:tabs>
        <w:ind w:right="-33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§ 2.</w:t>
      </w:r>
      <w:r>
        <w:rPr>
          <w:sz w:val="28"/>
          <w:szCs w:val="28"/>
        </w:rPr>
        <w:t xml:space="preserve"> Uchwała wchodzi w życie z dniem podjęcia  i podlega  ogłoszeniu przez rozplakatowanie  w siedzibie Starostwa Powiatowego w Jeleniej Górze.</w:t>
      </w:r>
    </w:p>
    <w:p w:rsidR="00C9148C" w:rsidRDefault="00C9148C" w:rsidP="00C9148C"/>
    <w:p w:rsidR="00C9148C" w:rsidRDefault="00C9148C" w:rsidP="00C9148C"/>
    <w:p w:rsidR="00C9148C" w:rsidRDefault="00C9148C" w:rsidP="00C9148C"/>
    <w:p w:rsidR="00556521" w:rsidRDefault="00556521"/>
    <w:p w:rsidR="00C9148C" w:rsidRDefault="00C9148C"/>
    <w:p w:rsidR="00C9148C" w:rsidRDefault="00C9148C"/>
    <w:p w:rsidR="00C9148C" w:rsidRDefault="00C9148C"/>
    <w:p w:rsidR="00C9148C" w:rsidRDefault="00C9148C"/>
    <w:p w:rsidR="00C9148C" w:rsidRDefault="00C9148C"/>
    <w:p w:rsidR="00F411BE" w:rsidRDefault="00F411BE"/>
    <w:p w:rsidR="00F411BE" w:rsidRDefault="00F411BE"/>
    <w:p w:rsidR="00F411BE" w:rsidRDefault="00F411BE"/>
    <w:p w:rsidR="00F411BE" w:rsidRDefault="00F411BE"/>
    <w:p w:rsidR="00F411BE" w:rsidRDefault="00F411BE"/>
    <w:p w:rsidR="00F411BE" w:rsidRDefault="00F411BE"/>
    <w:p w:rsidR="00F411BE" w:rsidRDefault="00F411BE"/>
    <w:p w:rsidR="00C9148C" w:rsidRDefault="00C9148C"/>
    <w:p w:rsidR="00C9148C" w:rsidRDefault="00C9148C"/>
    <w:p w:rsidR="00C9148C" w:rsidRDefault="00C9148C"/>
    <w:p w:rsidR="00C9148C" w:rsidRDefault="00C9148C"/>
    <w:p w:rsidR="00C9148C" w:rsidRDefault="00C9148C"/>
    <w:p w:rsidR="009D3E00" w:rsidRDefault="009D3E00"/>
    <w:p w:rsidR="009D3E00" w:rsidRDefault="009D3E00"/>
    <w:p w:rsidR="00C9148C" w:rsidRDefault="00C9148C"/>
    <w:p w:rsidR="00C9148C" w:rsidRDefault="00C9148C">
      <w:pPr>
        <w:rPr>
          <w:b/>
          <w:sz w:val="28"/>
          <w:szCs w:val="28"/>
        </w:rPr>
      </w:pPr>
      <w:r w:rsidRPr="00C9148C">
        <w:rPr>
          <w:b/>
          <w:sz w:val="28"/>
          <w:szCs w:val="28"/>
        </w:rPr>
        <w:lastRenderedPageBreak/>
        <w:t xml:space="preserve">                                    U Z A S A D N I E N I E </w:t>
      </w:r>
    </w:p>
    <w:p w:rsidR="00185D58" w:rsidRPr="00C9148C" w:rsidRDefault="00185D58">
      <w:pPr>
        <w:rPr>
          <w:b/>
          <w:sz w:val="28"/>
          <w:szCs w:val="28"/>
        </w:rPr>
      </w:pPr>
    </w:p>
    <w:p w:rsidR="00C9148C" w:rsidRDefault="006B2AD0" w:rsidP="006B2AD0">
      <w:pPr>
        <w:ind w:firstLine="993"/>
        <w:rPr>
          <w:sz w:val="28"/>
          <w:szCs w:val="28"/>
        </w:rPr>
      </w:pPr>
      <w:r>
        <w:rPr>
          <w:sz w:val="28"/>
          <w:szCs w:val="28"/>
        </w:rPr>
        <w:t>W planie finansowym wydatków przewidzianych do realizacji w 2014 roku dokonuje się następujących zmian:</w:t>
      </w:r>
    </w:p>
    <w:p w:rsidR="00206508" w:rsidRDefault="006B2AD0" w:rsidP="009D3E00">
      <w:pPr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-na podstawie wniosku Dyrektora  Powiatowego </w:t>
      </w:r>
      <w:r w:rsidR="0010126B">
        <w:rPr>
          <w:sz w:val="28"/>
          <w:szCs w:val="28"/>
        </w:rPr>
        <w:t>Ośrodka Dokumentacji Geodezyjnej i Kartograficznej  z dnia 20 marca 2014 roku, znak OD.FK.3021.1.2014 dokonuje się zmian w planie finansowym tej placówki w dz.710,rozdz.71012 w szczegółowości paragrafów, zgodnie z załącznikiem  do niniejszej uchwały,</w:t>
      </w:r>
    </w:p>
    <w:p w:rsidR="002C22CC" w:rsidRDefault="002C22CC" w:rsidP="009D3E00">
      <w:pPr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>-na podstawie wniosku Dyrektora  Wydziału  Promocji, Turystyki i Sportu Starostwa Powiatowego z dnia 27 marca 2014 roku  znak PTS.0532.1.2014 dokonuje się zmian w planie finansowym wydatków Starostwa Powiatowego w dz.750,rozdz.750</w:t>
      </w:r>
      <w:r w:rsidR="00AF7B01">
        <w:rPr>
          <w:sz w:val="28"/>
          <w:szCs w:val="28"/>
        </w:rPr>
        <w:t>7</w:t>
      </w:r>
      <w:r>
        <w:rPr>
          <w:sz w:val="28"/>
          <w:szCs w:val="28"/>
        </w:rPr>
        <w:t>5 w szczegółowości paragrafów, zgodnie z załącznikiem  do niniejsze uchwały.</w:t>
      </w:r>
    </w:p>
    <w:p w:rsidR="002C22CC" w:rsidRPr="00206508" w:rsidRDefault="002C22CC" w:rsidP="009D3E00">
      <w:pPr>
        <w:ind w:left="142" w:hanging="142"/>
        <w:jc w:val="both"/>
        <w:rPr>
          <w:sz w:val="28"/>
          <w:szCs w:val="28"/>
        </w:rPr>
      </w:pPr>
    </w:p>
    <w:p w:rsidR="00C9148C" w:rsidRDefault="00C9148C" w:rsidP="004E755D"/>
    <w:sectPr w:rsidR="00C914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647F6"/>
    <w:multiLevelType w:val="hybridMultilevel"/>
    <w:tmpl w:val="CC3CB5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89B"/>
    <w:rsid w:val="0010126B"/>
    <w:rsid w:val="00146C69"/>
    <w:rsid w:val="00185D58"/>
    <w:rsid w:val="00206508"/>
    <w:rsid w:val="002C22CC"/>
    <w:rsid w:val="00444C58"/>
    <w:rsid w:val="004E755D"/>
    <w:rsid w:val="0053389B"/>
    <w:rsid w:val="00556521"/>
    <w:rsid w:val="005C58A0"/>
    <w:rsid w:val="005F3744"/>
    <w:rsid w:val="0068755F"/>
    <w:rsid w:val="006B2AD0"/>
    <w:rsid w:val="007B0A67"/>
    <w:rsid w:val="0098692B"/>
    <w:rsid w:val="009D38A1"/>
    <w:rsid w:val="009D3E00"/>
    <w:rsid w:val="00AF7B01"/>
    <w:rsid w:val="00C9148C"/>
    <w:rsid w:val="00E40457"/>
    <w:rsid w:val="00ED5528"/>
    <w:rsid w:val="00F41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14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65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14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65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274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uy</dc:creator>
  <cp:keywords/>
  <dc:description/>
  <cp:lastModifiedBy>uy</cp:lastModifiedBy>
  <cp:revision>21</cp:revision>
  <cp:lastPrinted>2014-04-01T06:59:00Z</cp:lastPrinted>
  <dcterms:created xsi:type="dcterms:W3CDTF">2014-02-27T08:26:00Z</dcterms:created>
  <dcterms:modified xsi:type="dcterms:W3CDTF">2014-04-01T06:59:00Z</dcterms:modified>
</cp:coreProperties>
</file>