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71C86">
        <w:rPr>
          <w:rFonts w:ascii="Liberation Serif" w:hAnsi="Liberation Serif" w:cs="Liberation Serif"/>
          <w:b/>
          <w:sz w:val="24"/>
          <w:szCs w:val="24"/>
        </w:rPr>
        <w:t>2</w:t>
      </w:r>
      <w:r w:rsidR="000B32EC">
        <w:rPr>
          <w:rFonts w:ascii="Liberation Serif" w:hAnsi="Liberation Serif" w:cs="Liberation Serif"/>
          <w:b/>
          <w:sz w:val="24"/>
          <w:szCs w:val="24"/>
        </w:rPr>
        <w:t>7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D40808">
        <w:rPr>
          <w:rFonts w:ascii="Liberation Serif" w:hAnsi="Liberation Serif" w:cs="Liberation Serif"/>
          <w:b/>
          <w:sz w:val="24"/>
          <w:szCs w:val="24"/>
        </w:rPr>
        <w:t>8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tr w:rsidR="000B32EC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o kształtowaniu się wieloletniej prognozy finansowej za I półrocze 2019 roku”</w:t>
            </w:r>
          </w:p>
        </w:tc>
      </w:tr>
      <w:tr w:rsidR="000B32EC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bookmarkEnd w:id="4"/>
      <w:bookmarkEnd w:id="5"/>
      <w:bookmarkEnd w:id="7"/>
      <w:bookmarkEnd w:id="8"/>
      <w:bookmarkEnd w:id="9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0B32EC" w:rsidRPr="00DE4037" w:rsidRDefault="000B32EC">
      <w:pPr>
        <w:pStyle w:val="Zwykytekst"/>
        <w:jc w:val="both"/>
        <w:rPr>
          <w:rFonts w:ascii="Liberation Serif" w:hAnsi="Liberation Serif" w:cs="Liberation Serif"/>
          <w:sz w:val="20"/>
          <w:szCs w:val="28"/>
        </w:rPr>
      </w:pPr>
    </w:p>
    <w:sectPr w:rsidR="000B32EC" w:rsidRPr="00DE4037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08" w:rsidRDefault="00D40808" w:rsidP="00096F2B">
      <w:r>
        <w:separator/>
      </w:r>
    </w:p>
  </w:endnote>
  <w:endnote w:type="continuationSeparator" w:id="0">
    <w:p w:rsidR="00D40808" w:rsidRDefault="00D4080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08" w:rsidRDefault="00D40808" w:rsidP="00096F2B">
      <w:r>
        <w:separator/>
      </w:r>
    </w:p>
  </w:footnote>
  <w:footnote w:type="continuationSeparator" w:id="0">
    <w:p w:rsidR="00D40808" w:rsidRDefault="00D4080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08" w:rsidRDefault="00D40808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0808" w:rsidRDefault="00D4080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40808" w:rsidRDefault="00D4080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B32EC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7E4387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4335239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14</Pages>
  <Words>4643</Words>
  <Characters>27863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88</cp:revision>
  <cp:lastPrinted>2003-07-28T15:07:00Z</cp:lastPrinted>
  <dcterms:created xsi:type="dcterms:W3CDTF">2018-11-23T11:10:00Z</dcterms:created>
  <dcterms:modified xsi:type="dcterms:W3CDTF">2019-08-27T11:21:00Z</dcterms:modified>
  <dc:language>pl-PL</dc:language>
</cp:coreProperties>
</file>