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87323">
        <w:rPr>
          <w:rFonts w:ascii="Liberation Serif" w:hAnsi="Liberation Serif" w:cs="Liberation Serif"/>
          <w:b/>
          <w:sz w:val="24"/>
          <w:szCs w:val="24"/>
        </w:rPr>
        <w:t>12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</w:t>
      </w:r>
      <w:r w:rsidR="00B90986">
        <w:rPr>
          <w:rFonts w:ascii="Liberation Serif" w:hAnsi="Liberation Serif" w:cs="Liberation Serif"/>
          <w:b/>
          <w:sz w:val="24"/>
          <w:szCs w:val="24"/>
        </w:rPr>
        <w:t>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Konkursowej do zaopiniowania ofert złożonych w otwartym konkursie ofert na powierzenie realizacji zleconego zadania administracji rządowej prowadzenia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dla zadania 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Porębie.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mianowanego.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Zmian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rok.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6136F" w:rsidRDefault="00EE72B0" w:rsidP="00EE72B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z zakresu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kultury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6136F" w:rsidRDefault="00EE72B0" w:rsidP="00EE72B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EE72B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6136F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upowszechniania kultury fizycznej i sportu.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EE72B0" w:rsidRDefault="00EE72B0" w:rsidP="00EE72B0">
            <w:pPr>
              <w:spacing w:line="259" w:lineRule="auto"/>
              <w:jc w:val="both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EE72B0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założenia konta instytucjonalnego na e-platformie Krajowego Depozytu Papierów Wartościowych.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EE72B0" w:rsidRDefault="00EE72B0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EE72B0"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  <w:t>nabycia udziałów Powiatu Jeleniogórskiego w Funduszu Poręczeń Kredytowych Sp. z o.o. z/s w Jeleniej Górze przez Spółkę.</w:t>
            </w:r>
          </w:p>
          <w:p w:rsidR="00EE72B0" w:rsidRPr="00241A41" w:rsidRDefault="00EE72B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187323"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 w:rsidR="00A16A80"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  <w:br/>
            </w:r>
            <w:bookmarkStart w:id="15" w:name="_GoBack"/>
            <w:bookmarkEnd w:id="15"/>
            <w:r w:rsidRPr="00187323"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  <w:t>pn.: „Dostawa trzech samochodów osobowych na potrzeby Starostwa Powiatowego w Jeleniej Górze”.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187323"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  <w:t>wprowadzenia i stosowania procedur wewnętrznych dot. obowiązku przekazywania informacji o schematach podatkowych.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187323"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  <w:t>autopoprawki do projektu uchwały Rady Powiatu Jeleniogórskiego w sprawie wieloletniej prognozy finansowej powiatu jeleniogórskiego.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187323"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  <w:t>wprowadzenia autopoprawek do projektu budżetu powiatu jeleniogórskiego na 2020 rok wraz z objaśnieniami.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5AD" w:rsidRDefault="005B65AD" w:rsidP="00096F2B">
      <w:r>
        <w:separator/>
      </w:r>
    </w:p>
  </w:endnote>
  <w:endnote w:type="continuationSeparator" w:id="0">
    <w:p w:rsidR="005B65AD" w:rsidRDefault="005B65A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5AD" w:rsidRDefault="005B65AD" w:rsidP="00096F2B">
      <w:r>
        <w:separator/>
      </w:r>
    </w:p>
  </w:footnote>
  <w:footnote w:type="continuationSeparator" w:id="0">
    <w:p w:rsidR="005B65AD" w:rsidRDefault="005B65A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5AD" w:rsidRDefault="005B65A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65AD" w:rsidRDefault="005B65A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5B65AD" w:rsidRDefault="005B65A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1"/>
  </w:num>
  <w:num w:numId="10">
    <w:abstractNumId w:val="14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13"/>
  </w:num>
  <w:num w:numId="16">
    <w:abstractNumId w:val="3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32ADF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B65AD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16C1"/>
    <w:rsid w:val="008677E7"/>
    <w:rsid w:val="0088253B"/>
    <w:rsid w:val="00891709"/>
    <w:rsid w:val="00893004"/>
    <w:rsid w:val="00896284"/>
    <w:rsid w:val="00897495"/>
    <w:rsid w:val="008B113D"/>
    <w:rsid w:val="008B41A3"/>
    <w:rsid w:val="008C416C"/>
    <w:rsid w:val="008D1DCA"/>
    <w:rsid w:val="008D5D90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75543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65928"/>
    <w:rsid w:val="00CB165D"/>
    <w:rsid w:val="00CB762B"/>
    <w:rsid w:val="00CC038B"/>
    <w:rsid w:val="00CC0DB6"/>
    <w:rsid w:val="00CF0AB0"/>
    <w:rsid w:val="00CF1B50"/>
    <w:rsid w:val="00D04BE9"/>
    <w:rsid w:val="00D12F7E"/>
    <w:rsid w:val="00D25455"/>
    <w:rsid w:val="00D33498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52AF6F69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21</Pages>
  <Words>7250</Words>
  <Characters>43501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50650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124</cp:revision>
  <cp:lastPrinted>2003-07-28T15:07:00Z</cp:lastPrinted>
  <dcterms:created xsi:type="dcterms:W3CDTF">2018-11-23T11:10:00Z</dcterms:created>
  <dcterms:modified xsi:type="dcterms:W3CDTF">2019-12-12T10:13:00Z</dcterms:modified>
  <dc:language>pl-PL</dc:language>
</cp:coreProperties>
</file>