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FDB8" w14:textId="749DB7BA" w:rsidR="00B92E01" w:rsidRDefault="00B92E01" w:rsidP="00B92E01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</w:t>
      </w:r>
      <w:r w:rsidR="00356818">
        <w:rPr>
          <w:rFonts w:ascii="Liberation Serif" w:hAnsi="Liberation Serif" w:cs="Liberation Serif"/>
          <w:b/>
          <w:sz w:val="24"/>
          <w:szCs w:val="24"/>
        </w:rPr>
        <w:t>2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4E3B6BC9" w14:textId="77777777" w:rsidR="00B92E01" w:rsidRDefault="00B92E01" w:rsidP="00B92E01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58A2E63E" w14:textId="77777777" w:rsidR="00B92E01" w:rsidRDefault="00B92E01" w:rsidP="00B92E01">
      <w:pPr>
        <w:spacing w:line="26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7C67CBC3" w14:textId="77777777" w:rsidR="00B92E01" w:rsidRDefault="00B92E01" w:rsidP="00B92E01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3500DF9E" w14:textId="17744613" w:rsidR="00B92E01" w:rsidRDefault="00B92E01" w:rsidP="00B92E01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stanowisko ds. obsługi Rady Powiatu Jeleniogórskiego oraz Biura w Biurze Rady</w:t>
      </w:r>
      <w:r w:rsidR="00EF6F51">
        <w:rPr>
          <w:rFonts w:ascii="Liberation Serif" w:hAnsi="Liberation Serif" w:cs="Liberation Serif"/>
          <w:sz w:val="24"/>
          <w:szCs w:val="24"/>
        </w:rPr>
        <w:t xml:space="preserve"> Powiatu</w:t>
      </w:r>
      <w:r>
        <w:rPr>
          <w:rFonts w:ascii="Liberation Serif" w:hAnsi="Liberation Serif" w:cs="Liberation Serif"/>
          <w:sz w:val="24"/>
          <w:szCs w:val="24"/>
        </w:rPr>
        <w:t xml:space="preserve"> - 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7D8F79E6" w14:textId="77777777" w:rsidR="00B92E01" w:rsidRDefault="00B92E01" w:rsidP="00B92E01">
      <w:pPr>
        <w:pStyle w:val="Akapitzlist"/>
        <w:numPr>
          <w:ilvl w:val="1"/>
          <w:numId w:val="1"/>
        </w:numPr>
        <w:spacing w:line="266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04447407" w14:textId="77777777" w:rsidR="00B92E01" w:rsidRDefault="00B92E01" w:rsidP="00B92E01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1282),</w:t>
      </w:r>
    </w:p>
    <w:p w14:paraId="5123F39A" w14:textId="4DDF08E8" w:rsidR="00B92E01" w:rsidRDefault="00B92E01" w:rsidP="00B92E01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</w:t>
      </w:r>
      <w:r w:rsidR="00EF6F51">
        <w:rPr>
          <w:rFonts w:ascii="Liberation Serif" w:hAnsi="Liberation Serif" w:cs="Liberation Serif"/>
          <w:sz w:val="24"/>
          <w:szCs w:val="24"/>
        </w:rPr>
        <w:t xml:space="preserve">średnie lub </w:t>
      </w:r>
      <w:r>
        <w:rPr>
          <w:rFonts w:ascii="Liberation Serif" w:hAnsi="Liberation Serif" w:cs="Liberation Serif"/>
          <w:sz w:val="24"/>
          <w:szCs w:val="24"/>
        </w:rPr>
        <w:t>wyższe,</w:t>
      </w:r>
    </w:p>
    <w:p w14:paraId="6CB75D98" w14:textId="77777777" w:rsidR="0037306B" w:rsidRPr="0037306B" w:rsidRDefault="00B92E01" w:rsidP="00B92E01">
      <w:pPr>
        <w:pStyle w:val="Akapitzlist"/>
        <w:numPr>
          <w:ilvl w:val="1"/>
          <w:numId w:val="3"/>
        </w:numPr>
        <w:tabs>
          <w:tab w:val="left" w:pos="284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5024C1F3" w14:textId="7C2FB591" w:rsidR="00B92E01" w:rsidRPr="0037306B" w:rsidRDefault="00B92E01" w:rsidP="0037306B">
      <w:pPr>
        <w:pStyle w:val="Akapitzlist"/>
        <w:numPr>
          <w:ilvl w:val="0"/>
          <w:numId w:val="15"/>
        </w:numPr>
        <w:tabs>
          <w:tab w:val="left" w:pos="426"/>
        </w:tabs>
        <w:spacing w:line="266" w:lineRule="auto"/>
        <w:ind w:left="426" w:hanging="14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doświadczenie na podobnym stanowisku pracy</w:t>
      </w:r>
      <w:r w:rsidR="008D5215">
        <w:rPr>
          <w:rFonts w:ascii="Liberation Serif" w:hAnsi="Liberation Serif" w:cs="Liberation Serif"/>
          <w:sz w:val="24"/>
          <w:szCs w:val="24"/>
        </w:rPr>
        <w:t>,</w:t>
      </w:r>
    </w:p>
    <w:p w14:paraId="43414C8B" w14:textId="4D556B65" w:rsidR="0037306B" w:rsidRDefault="0037306B" w:rsidP="008D5215">
      <w:pPr>
        <w:pStyle w:val="Akapitzlist"/>
        <w:numPr>
          <w:ilvl w:val="0"/>
          <w:numId w:val="15"/>
        </w:numPr>
        <w:tabs>
          <w:tab w:val="left" w:pos="349"/>
        </w:tabs>
        <w:spacing w:line="266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doświadczenie w jednostkach administracji publicznej</w:t>
      </w:r>
      <w:r w:rsidR="008D5215">
        <w:rPr>
          <w:rFonts w:ascii="Liberation Serif" w:hAnsi="Liberation Serif" w:cs="Liberation Serif"/>
          <w:sz w:val="24"/>
          <w:szCs w:val="24"/>
        </w:rPr>
        <w:t>;</w:t>
      </w:r>
      <w:bookmarkStart w:id="0" w:name="_GoBack"/>
      <w:bookmarkEnd w:id="0"/>
    </w:p>
    <w:p w14:paraId="2D315667" w14:textId="60138B19" w:rsidR="00B92E01" w:rsidRDefault="00B92E01" w:rsidP="00B92E01">
      <w:pPr>
        <w:pStyle w:val="Akapitzlist"/>
        <w:numPr>
          <w:ilvl w:val="1"/>
          <w:numId w:val="3"/>
        </w:numPr>
        <w:tabs>
          <w:tab w:val="left" w:pos="0"/>
        </w:tabs>
        <w:spacing w:line="268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administracyjnego;</w:t>
      </w:r>
    </w:p>
    <w:p w14:paraId="730A120D" w14:textId="51120CC0" w:rsidR="00EF6F51" w:rsidRDefault="00B92E01" w:rsidP="00B92E01">
      <w:pPr>
        <w:pStyle w:val="Akapitzlist"/>
        <w:tabs>
          <w:tab w:val="left" w:pos="567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1" w:name="mip30227916"/>
      <w:bookmarkEnd w:id="1"/>
      <w:r>
        <w:rPr>
          <w:rFonts w:ascii="Liberation Serif" w:hAnsi="Liberation Serif" w:cs="Liberation Serif"/>
          <w:sz w:val="24"/>
          <w:szCs w:val="24"/>
        </w:rPr>
        <w:t xml:space="preserve">realizacja zadań związanych z </w:t>
      </w:r>
      <w:r w:rsidR="00EF6F51">
        <w:rPr>
          <w:rFonts w:ascii="Liberation Serif" w:hAnsi="Liberation Serif" w:cs="Liberation Serif"/>
          <w:sz w:val="24"/>
          <w:szCs w:val="24"/>
        </w:rPr>
        <w:t>obsługą Rady Powiatu Jeleniogórskiego:</w:t>
      </w:r>
    </w:p>
    <w:p w14:paraId="3C7FF1B3" w14:textId="64867D8D" w:rsidR="00356818" w:rsidRDefault="00356818" w:rsidP="00356818">
      <w:pPr>
        <w:pStyle w:val="Akapitzlist"/>
        <w:numPr>
          <w:ilvl w:val="0"/>
          <w:numId w:val="1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obsługa kancelaryjno-biurowa Rady Powiatu,</w:t>
      </w:r>
    </w:p>
    <w:p w14:paraId="40B0B9A4" w14:textId="77777777" w:rsidR="00356818" w:rsidRDefault="00356818" w:rsidP="00356818">
      <w:pPr>
        <w:pStyle w:val="Akapitzlist"/>
        <w:numPr>
          <w:ilvl w:val="0"/>
          <w:numId w:val="1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materiałów na sesje Rady Powiatu oraz Komisje stałe,</w:t>
      </w:r>
    </w:p>
    <w:p w14:paraId="3AAAD560" w14:textId="36C833E1" w:rsidR="00356818" w:rsidRDefault="00356818" w:rsidP="00356818">
      <w:pPr>
        <w:pStyle w:val="Akapitzlist"/>
        <w:numPr>
          <w:ilvl w:val="0"/>
          <w:numId w:val="1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sporządzanie protokołów z obrad Rady Powiatu oraz posiedzeń Komisji stałych, </w:t>
      </w:r>
    </w:p>
    <w:p w14:paraId="168B77C5" w14:textId="47CCDF30" w:rsidR="00356818" w:rsidRDefault="00356818" w:rsidP="009A2BF2">
      <w:pPr>
        <w:pStyle w:val="Akapitzlist"/>
        <w:numPr>
          <w:ilvl w:val="0"/>
          <w:numId w:val="1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5681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prowadzenie rejestru uchwał, wniosków i opinii, </w:t>
      </w:r>
    </w:p>
    <w:p w14:paraId="199AFC85" w14:textId="25CD6742" w:rsidR="00356818" w:rsidRPr="00356818" w:rsidRDefault="00356818" w:rsidP="009A2BF2">
      <w:pPr>
        <w:pStyle w:val="Akapitzlist"/>
        <w:numPr>
          <w:ilvl w:val="0"/>
          <w:numId w:val="1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opracowywanie planów pracy i sprawozdań z działalności Rady Powiatu i Komisji stałych;</w:t>
      </w:r>
    </w:p>
    <w:p w14:paraId="3859CD11" w14:textId="7DBF77C0" w:rsidR="00B92E01" w:rsidRDefault="00B92E01" w:rsidP="00B92E01">
      <w:pPr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praca administracyjno-biurowa przy użyciu podstawowych urządzeń biurowych, wykonywana przy komputerze, przeważająca pozycja pracy siedząca, w siedzibie pracodawcy, stanowisko pracy usytuowane na</w:t>
      </w:r>
      <w:r w:rsidR="00356818">
        <w:rPr>
          <w:rStyle w:val="txt-new1"/>
          <w:rFonts w:ascii="Liberation Serif" w:hAnsi="Liberation Serif" w:cs="Liberation Serif"/>
          <w:sz w:val="24"/>
          <w:szCs w:val="24"/>
        </w:rPr>
        <w:t xml:space="preserve"> 2 piętrze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w budynku</w:t>
      </w:r>
      <w:r w:rsidR="00356818">
        <w:rPr>
          <w:rStyle w:val="txt-new1"/>
          <w:rFonts w:ascii="Liberation Serif" w:hAnsi="Liberation Serif" w:cs="Liberation Serif"/>
          <w:sz w:val="24"/>
          <w:szCs w:val="24"/>
        </w:rPr>
        <w:t xml:space="preserve"> bez windy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, </w:t>
      </w:r>
      <w:r w:rsidR="00356818">
        <w:rPr>
          <w:rStyle w:val="txt-new1"/>
          <w:rFonts w:ascii="Liberation Serif" w:hAnsi="Liberation Serif" w:cs="Liberation Serif"/>
          <w:sz w:val="24"/>
          <w:szCs w:val="24"/>
        </w:rPr>
        <w:t xml:space="preserve">stanowisko pracy nie jest przystosowane do pracy na wózku inwalidzkim,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praca samodzielna, wymagająca umiejętnego współdziałania z innymi; </w:t>
      </w:r>
    </w:p>
    <w:p w14:paraId="681CC430" w14:textId="62DBED7D" w:rsidR="00B92E01" w:rsidRDefault="003E28EF" w:rsidP="00B92E01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</w:pPr>
      <w:bookmarkStart w:id="2" w:name="_Hlk48139135"/>
      <w:r>
        <w:rPr>
          <w:rFonts w:ascii="Liberation Serif" w:hAnsi="Liberation Serif" w:cs="Liberation Serif"/>
          <w:b/>
          <w:sz w:val="24"/>
          <w:szCs w:val="24"/>
        </w:rPr>
        <w:t xml:space="preserve">4.3 </w:t>
      </w:r>
      <w:r w:rsidR="00B92E01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329F5C6D" w14:textId="77777777" w:rsidR="00B92E01" w:rsidRDefault="00B92E01" w:rsidP="00B92E01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26A98629" w14:textId="74A7E8C9" w:rsidR="00B92E01" w:rsidRDefault="00B92E01" w:rsidP="00B92E01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oraz pkt 3.2, </w:t>
      </w:r>
    </w:p>
    <w:p w14:paraId="508C8E16" w14:textId="77777777" w:rsidR="00B92E01" w:rsidRDefault="00B92E01" w:rsidP="00B92E01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3B33CEDD" w14:textId="7319D46C" w:rsidR="00B92E01" w:rsidRPr="003E28EF" w:rsidRDefault="00B92E01" w:rsidP="003E28EF">
      <w:pPr>
        <w:pStyle w:val="Akapitzlist"/>
        <w:numPr>
          <w:ilvl w:val="0"/>
          <w:numId w:val="14"/>
        </w:numPr>
        <w:spacing w:line="266" w:lineRule="auto"/>
        <w:ind w:left="284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3E28EF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3E28EF"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4D93CB34" w14:textId="2A56132E" w:rsidR="00B92E01" w:rsidRDefault="00B92E01" w:rsidP="00B92E01">
      <w:pPr>
        <w:pStyle w:val="Akapitzlist"/>
        <w:spacing w:line="266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14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</w:t>
      </w:r>
      <w:r w:rsidR="00356818">
        <w:rPr>
          <w:rFonts w:ascii="Liberation Serif" w:hAnsi="Liberation Serif" w:cs="Liberation Serif"/>
          <w:b/>
          <w:i/>
          <w:sz w:val="24"/>
          <w:szCs w:val="24"/>
        </w:rPr>
        <w:t>25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sierpnia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>(58-500) ul.</w:t>
      </w:r>
      <w:r w:rsidR="0035681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J.</w:t>
      </w:r>
      <w:r w:rsidR="0035681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356818" w:rsidRPr="00356818">
        <w:rPr>
          <w:rFonts w:ascii="Liberation Serif" w:hAnsi="Liberation Serif" w:cs="Liberation Serif"/>
          <w:b/>
          <w:i/>
          <w:sz w:val="24"/>
          <w:szCs w:val="24"/>
        </w:rPr>
        <w:t>ds. obsługi Rady Powiatu Jeleniogórskiego oraz Biura w Biurze Rady Powiatu</w:t>
      </w:r>
      <w:r>
        <w:rPr>
          <w:rFonts w:ascii="Liberation Serif" w:hAnsi="Liberation Serif" w:cs="Liberation Serif"/>
          <w:b/>
          <w:i/>
          <w:sz w:val="24"/>
          <w:szCs w:val="24"/>
        </w:rPr>
        <w:t>”.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>, a nie data nadania u operatora pocztowego lub osobiście w siedzibie Starostwa Powiatowego w Jeleniej Górze;</w:t>
      </w:r>
    </w:p>
    <w:p w14:paraId="39E75857" w14:textId="77777777" w:rsidR="00B92E01" w:rsidRDefault="00B92E01" w:rsidP="003E28EF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7B34E242" w14:textId="77777777" w:rsidR="00B92E01" w:rsidRDefault="00B92E01" w:rsidP="00B92E01">
      <w:pPr>
        <w:pStyle w:val="Akapitzlist"/>
        <w:numPr>
          <w:ilvl w:val="0"/>
          <w:numId w:val="5"/>
        </w:num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36D90A51" w14:textId="77777777" w:rsidR="00B92E01" w:rsidRDefault="00B92E01" w:rsidP="00B92E01">
      <w:pPr>
        <w:spacing w:line="266" w:lineRule="auto"/>
        <w:jc w:val="both"/>
        <w:rPr>
          <w:rFonts w:ascii="Liberation Serif" w:hAnsi="Liberation Serif" w:cs="Liberation Serif"/>
        </w:rPr>
      </w:pPr>
    </w:p>
    <w:p w14:paraId="3F6DA782" w14:textId="77777777" w:rsidR="00B92E01" w:rsidRDefault="00B92E01" w:rsidP="00B92E01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sz w:val="24"/>
          <w:szCs w:val="24"/>
        </w:rPr>
      </w:pPr>
    </w:p>
    <w:p w14:paraId="6CBFF726" w14:textId="77777777" w:rsidR="00B92E01" w:rsidRDefault="00B92E01" w:rsidP="00B92E01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6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1B794D3D" w14:textId="77777777" w:rsidR="00B92E01" w:rsidRDefault="00B92E01" w:rsidP="00B92E01">
      <w:pPr>
        <w:spacing w:line="266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1794EE4F" w14:textId="77777777" w:rsidR="00B92E01" w:rsidRDefault="00B92E01" w:rsidP="00B92E01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47871BAC" w14:textId="77777777" w:rsidR="00B92E01" w:rsidRDefault="00B92E01" w:rsidP="00B92E01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253D808F" w14:textId="77777777" w:rsidR="00B92E01" w:rsidRDefault="00B92E01" w:rsidP="00B92E01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379B714" w14:textId="77777777" w:rsidR="00B92E01" w:rsidRDefault="00B92E01" w:rsidP="00B92E01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F715EE5" w14:textId="77777777" w:rsidR="00B92E01" w:rsidRDefault="00B92E01" w:rsidP="00B92E01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B524EDC" w14:textId="2FE5FD74" w:rsidR="00B92E01" w:rsidRDefault="00B92E01" w:rsidP="00B92E01">
      <w:p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356818">
        <w:rPr>
          <w:rFonts w:ascii="Liberation Serif" w:hAnsi="Liberation Serif" w:cs="Liberation Serif"/>
          <w:sz w:val="24"/>
          <w:szCs w:val="24"/>
        </w:rPr>
        <w:t>13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56818">
        <w:rPr>
          <w:rFonts w:ascii="Liberation Serif" w:hAnsi="Liberation Serif" w:cs="Liberation Serif"/>
          <w:sz w:val="24"/>
          <w:szCs w:val="24"/>
        </w:rPr>
        <w:t>sierpnia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0FA81555" w14:textId="77777777" w:rsidR="00B92E01" w:rsidRDefault="00B92E01" w:rsidP="00B92E01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E471554" w14:textId="77777777" w:rsidR="00B92E01" w:rsidRDefault="00B92E01" w:rsidP="00B92E01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809FAE0" w14:textId="77777777" w:rsidR="00B92E01" w:rsidRDefault="00B92E01" w:rsidP="00B92E01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9EBB44B" w14:textId="1E6E4074" w:rsidR="00B92E01" w:rsidRDefault="00356818" w:rsidP="00356818">
      <w:pPr>
        <w:spacing w:line="266" w:lineRule="auto"/>
        <w:ind w:left="6379" w:firstLine="70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STAROSTA </w:t>
      </w:r>
    </w:p>
    <w:p w14:paraId="06AB6368" w14:textId="78114845" w:rsidR="00356818" w:rsidRDefault="00356818" w:rsidP="00356818">
      <w:pPr>
        <w:spacing w:line="266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</w:p>
    <w:p w14:paraId="4A0E87CF" w14:textId="4DAADCEE" w:rsidR="00356818" w:rsidRPr="00356818" w:rsidRDefault="00356818" w:rsidP="00356818">
      <w:pPr>
        <w:spacing w:line="266" w:lineRule="auto"/>
        <w:ind w:left="6379" w:firstLine="284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356818">
        <w:rPr>
          <w:rFonts w:ascii="Liberation Serif" w:hAnsi="Liberation Serif" w:cs="Liberation Serif"/>
          <w:i/>
          <w:sz w:val="24"/>
          <w:szCs w:val="24"/>
        </w:rPr>
        <w:t>Krzysztof Wiśniew</w:t>
      </w:r>
      <w:r>
        <w:rPr>
          <w:rFonts w:ascii="Liberation Serif" w:hAnsi="Liberation Serif" w:cs="Liberation Serif"/>
          <w:i/>
          <w:sz w:val="24"/>
          <w:szCs w:val="24"/>
        </w:rPr>
        <w:t>s</w:t>
      </w:r>
      <w:r w:rsidRPr="00356818">
        <w:rPr>
          <w:rFonts w:ascii="Liberation Serif" w:hAnsi="Liberation Serif" w:cs="Liberation Serif"/>
          <w:i/>
          <w:sz w:val="24"/>
          <w:szCs w:val="24"/>
        </w:rPr>
        <w:t xml:space="preserve">ki </w:t>
      </w:r>
    </w:p>
    <w:bookmarkEnd w:id="2"/>
    <w:p w14:paraId="02707253" w14:textId="77777777" w:rsidR="00B92E01" w:rsidRPr="00356818" w:rsidRDefault="00B92E01" w:rsidP="00B92E01">
      <w:pPr>
        <w:spacing w:line="266" w:lineRule="auto"/>
        <w:jc w:val="both"/>
        <w:rPr>
          <w:i/>
          <w:sz w:val="24"/>
          <w:szCs w:val="24"/>
        </w:rPr>
      </w:pPr>
    </w:p>
    <w:p w14:paraId="2EDE7BCC" w14:textId="77777777" w:rsidR="00B92E01" w:rsidRDefault="00B92E01" w:rsidP="00B92E01"/>
    <w:p w14:paraId="3AD7B50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869"/>
    <w:multiLevelType w:val="hybridMultilevel"/>
    <w:tmpl w:val="8BCC72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303F4"/>
    <w:multiLevelType w:val="hybridMultilevel"/>
    <w:tmpl w:val="BDFA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71AA"/>
    <w:multiLevelType w:val="hybridMultilevel"/>
    <w:tmpl w:val="AEA454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AD324B"/>
    <w:multiLevelType w:val="hybridMultilevel"/>
    <w:tmpl w:val="6DBC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23D"/>
    <w:multiLevelType w:val="multilevel"/>
    <w:tmpl w:val="84E840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396E6AF6"/>
    <w:multiLevelType w:val="multilevel"/>
    <w:tmpl w:val="A5A2E904"/>
    <w:lvl w:ilvl="0">
      <w:start w:val="6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b/>
        <w:sz w:val="22"/>
      </w:rPr>
    </w:lvl>
  </w:abstractNum>
  <w:abstractNum w:abstractNumId="8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7E7A"/>
    <w:multiLevelType w:val="hybridMultilevel"/>
    <w:tmpl w:val="BF02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664C7"/>
    <w:multiLevelType w:val="hybridMultilevel"/>
    <w:tmpl w:val="F2961852"/>
    <w:lvl w:ilvl="0" w:tplc="B346F80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5FBD"/>
    <w:multiLevelType w:val="hybridMultilevel"/>
    <w:tmpl w:val="538EC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D"/>
    <w:rsid w:val="00356818"/>
    <w:rsid w:val="0037306B"/>
    <w:rsid w:val="00380D49"/>
    <w:rsid w:val="003E28EF"/>
    <w:rsid w:val="0049102D"/>
    <w:rsid w:val="0073698F"/>
    <w:rsid w:val="008D5215"/>
    <w:rsid w:val="00B92E01"/>
    <w:rsid w:val="00E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09F2"/>
  <w15:chartTrackingRefBased/>
  <w15:docId w15:val="{EFB023B7-2C02-4D6F-99C2-BCAF8759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E01"/>
    <w:pPr>
      <w:ind w:left="720"/>
      <w:contextualSpacing/>
    </w:pPr>
  </w:style>
  <w:style w:type="character" w:customStyle="1" w:styleId="txt-new1">
    <w:name w:val="txt-new1"/>
    <w:basedOn w:val="Domylnaczcionkaakapitu"/>
    <w:rsid w:val="00B92E01"/>
  </w:style>
  <w:style w:type="character" w:styleId="Uwydatnienie">
    <w:name w:val="Emphasis"/>
    <w:basedOn w:val="Domylnaczcionkaakapitu"/>
    <w:uiPriority w:val="20"/>
    <w:qFormat/>
    <w:rsid w:val="00B92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6</cp:revision>
  <cp:lastPrinted>2020-08-13T07:27:00Z</cp:lastPrinted>
  <dcterms:created xsi:type="dcterms:W3CDTF">2020-08-10T12:33:00Z</dcterms:created>
  <dcterms:modified xsi:type="dcterms:W3CDTF">2020-08-13T08:26:00Z</dcterms:modified>
</cp:coreProperties>
</file>