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372" w:type="dxa"/>
        <w:jc w:val="center"/>
        <w:tblInd w:w="-459" w:type="dxa"/>
        <w:tblLook w:val="04A0" w:firstRow="1" w:lastRow="0" w:firstColumn="1" w:lastColumn="0" w:noHBand="0" w:noVBand="1"/>
      </w:tblPr>
      <w:tblGrid>
        <w:gridCol w:w="763"/>
        <w:gridCol w:w="4423"/>
        <w:gridCol w:w="5563"/>
      </w:tblGrid>
      <w:tr w:rsidR="00BE7831" w:rsidRPr="00BE7831" w:rsidTr="00245701">
        <w:trPr>
          <w:trHeight w:val="680"/>
          <w:jc w:val="center"/>
        </w:trPr>
        <w:tc>
          <w:tcPr>
            <w:tcW w:w="10372" w:type="dxa"/>
            <w:gridSpan w:val="3"/>
            <w:vAlign w:val="center"/>
          </w:tcPr>
          <w:p w:rsidR="00BE7831" w:rsidRPr="009B5419" w:rsidRDefault="00BE7831" w:rsidP="00BE78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419">
              <w:rPr>
                <w:rFonts w:ascii="Times New Roman" w:hAnsi="Times New Roman" w:cs="Times New Roman"/>
                <w:b/>
                <w:sz w:val="28"/>
                <w:szCs w:val="28"/>
              </w:rPr>
              <w:t>FORMULARZ ZGŁOSZENIA INSTALACJI WYTWARZAJĄCEJ POLA ELEKTROMAGNETYCZNE</w:t>
            </w:r>
          </w:p>
        </w:tc>
      </w:tr>
      <w:tr w:rsidR="00BE7831" w:rsidTr="00245701">
        <w:trPr>
          <w:trHeight w:val="499"/>
          <w:jc w:val="center"/>
        </w:trPr>
        <w:tc>
          <w:tcPr>
            <w:tcW w:w="10372" w:type="dxa"/>
            <w:gridSpan w:val="3"/>
            <w:vAlign w:val="center"/>
          </w:tcPr>
          <w:p w:rsidR="00BE7831" w:rsidRPr="009B5419" w:rsidRDefault="00BE7831" w:rsidP="00BE7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419">
              <w:rPr>
                <w:rFonts w:ascii="Times New Roman" w:hAnsi="Times New Roman" w:cs="Times New Roman"/>
                <w:b/>
                <w:sz w:val="24"/>
                <w:szCs w:val="24"/>
              </w:rPr>
              <w:t>I. Wypełnia podmiot prowadzący instalację dokonujący jej zgłoszenia</w:t>
            </w:r>
          </w:p>
        </w:tc>
      </w:tr>
      <w:tr w:rsidR="00BE7831" w:rsidTr="00245701">
        <w:trPr>
          <w:trHeight w:val="642"/>
          <w:jc w:val="center"/>
        </w:trPr>
        <w:tc>
          <w:tcPr>
            <w:tcW w:w="10372" w:type="dxa"/>
            <w:gridSpan w:val="3"/>
          </w:tcPr>
          <w:p w:rsidR="00BE7831" w:rsidRPr="009B5419" w:rsidRDefault="00BE7831" w:rsidP="00BE7831">
            <w:pPr>
              <w:pStyle w:val="Akapitzlist"/>
              <w:numPr>
                <w:ilvl w:val="0"/>
                <w:numId w:val="3"/>
              </w:numPr>
              <w:tabs>
                <w:tab w:val="right" w:leader="do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>Nazwa i adres organu ochrony środowiska właściwego do przyjęcia zgłoszenia</w:t>
            </w:r>
          </w:p>
          <w:p w:rsidR="00BE7831" w:rsidRPr="00BE7831" w:rsidRDefault="00BE7831" w:rsidP="00BE7831">
            <w:pPr>
              <w:tabs>
                <w:tab w:val="right" w:leader="dot" w:pos="9356"/>
              </w:tabs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………………………………………………………………………………………………………..</w:t>
            </w:r>
          </w:p>
        </w:tc>
      </w:tr>
      <w:tr w:rsidR="00BE7831" w:rsidTr="00245701">
        <w:trPr>
          <w:trHeight w:val="680"/>
          <w:jc w:val="center"/>
        </w:trPr>
        <w:tc>
          <w:tcPr>
            <w:tcW w:w="10372" w:type="dxa"/>
            <w:gridSpan w:val="3"/>
          </w:tcPr>
          <w:p w:rsidR="00BE7831" w:rsidRPr="009B5419" w:rsidRDefault="00BE7831" w:rsidP="00BE7831">
            <w:pPr>
              <w:pStyle w:val="Akapitzlist"/>
              <w:numPr>
                <w:ilvl w:val="0"/>
                <w:numId w:val="3"/>
              </w:numPr>
              <w:tabs>
                <w:tab w:val="right" w:leader="do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>Nazwa instalacji zgodna z nazewnictwem stosowanym przez prowadzącego instalację</w:t>
            </w:r>
          </w:p>
          <w:p w:rsidR="00BE7831" w:rsidRPr="00BE7831" w:rsidRDefault="00BE7831" w:rsidP="00BE7831">
            <w:pPr>
              <w:tabs>
                <w:tab w:val="right" w:leader="dot" w:pos="9356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………………………………………………………………………………………………………..</w:t>
            </w:r>
          </w:p>
        </w:tc>
      </w:tr>
      <w:tr w:rsidR="00BE7831" w:rsidTr="00245701">
        <w:trPr>
          <w:trHeight w:val="680"/>
          <w:jc w:val="center"/>
        </w:trPr>
        <w:tc>
          <w:tcPr>
            <w:tcW w:w="10372" w:type="dxa"/>
            <w:gridSpan w:val="3"/>
          </w:tcPr>
          <w:p w:rsidR="00BE7831" w:rsidRPr="009B5419" w:rsidRDefault="00BE7831" w:rsidP="00BE7831">
            <w:pPr>
              <w:pStyle w:val="Akapitzlist"/>
              <w:numPr>
                <w:ilvl w:val="0"/>
                <w:numId w:val="3"/>
              </w:numPr>
              <w:tabs>
                <w:tab w:val="right" w:leader="do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>Określenie nazw jednostek terytorialnych (gmin, powiatów i województw), na których terenie znajduje się instalacja, wraz z podaniem symboli NTS</w:t>
            </w:r>
            <w:r w:rsidRPr="009B5419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="00F52386" w:rsidRPr="009B5419">
              <w:rPr>
                <w:rFonts w:ascii="Times New Roman" w:hAnsi="Times New Roman" w:cs="Times New Roman"/>
                <w:sz w:val="20"/>
                <w:szCs w:val="20"/>
              </w:rPr>
              <w:t xml:space="preserve"> jednostek terytorialnych, na których terenie znajduje się instalacja</w:t>
            </w:r>
          </w:p>
          <w:p w:rsidR="00F52386" w:rsidRPr="00F52386" w:rsidRDefault="00F52386" w:rsidP="00F52386">
            <w:pPr>
              <w:tabs>
                <w:tab w:val="right" w:leader="dot" w:pos="9356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</w:tc>
      </w:tr>
      <w:tr w:rsidR="00F52386" w:rsidTr="00245701">
        <w:trPr>
          <w:trHeight w:val="680"/>
          <w:jc w:val="center"/>
        </w:trPr>
        <w:tc>
          <w:tcPr>
            <w:tcW w:w="10372" w:type="dxa"/>
            <w:gridSpan w:val="3"/>
          </w:tcPr>
          <w:p w:rsidR="00F52386" w:rsidRPr="009B5419" w:rsidRDefault="00F52386" w:rsidP="00F52386">
            <w:pPr>
              <w:pStyle w:val="Akapitzlist"/>
              <w:numPr>
                <w:ilvl w:val="0"/>
                <w:numId w:val="3"/>
              </w:numPr>
              <w:tabs>
                <w:tab w:val="right" w:leader="do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>Oznaczenie prowadzącego instalację, jego adres zamieszkania lub siedziby</w:t>
            </w:r>
          </w:p>
          <w:p w:rsidR="00F52386" w:rsidRPr="00F52386" w:rsidRDefault="00F52386" w:rsidP="00F52386">
            <w:pPr>
              <w:tabs>
                <w:tab w:val="right" w:leader="dot" w:pos="9356"/>
              </w:tabs>
              <w:ind w:left="360"/>
              <w:rPr>
                <w:rFonts w:ascii="Times New Roman" w:hAnsi="Times New Roman" w:cs="Times New Roman"/>
              </w:rPr>
            </w:pPr>
            <w:r w:rsidRPr="00F52386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………………………………………………………………………………………………………..</w:t>
            </w:r>
          </w:p>
        </w:tc>
      </w:tr>
      <w:tr w:rsidR="00F52386" w:rsidTr="00245701">
        <w:trPr>
          <w:trHeight w:val="680"/>
          <w:jc w:val="center"/>
        </w:trPr>
        <w:tc>
          <w:tcPr>
            <w:tcW w:w="10372" w:type="dxa"/>
            <w:gridSpan w:val="3"/>
          </w:tcPr>
          <w:p w:rsidR="00F52386" w:rsidRPr="009B5419" w:rsidRDefault="00F52386" w:rsidP="00F52386">
            <w:pPr>
              <w:pStyle w:val="Akapitzlist"/>
              <w:numPr>
                <w:ilvl w:val="0"/>
                <w:numId w:val="3"/>
              </w:numPr>
              <w:tabs>
                <w:tab w:val="right" w:leader="do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>Adres zakładu, na którego terenie prowadzona jest eksploatacja instalacji</w:t>
            </w:r>
          </w:p>
          <w:p w:rsidR="00F52386" w:rsidRPr="00F52386" w:rsidRDefault="00F52386" w:rsidP="00F52386">
            <w:pPr>
              <w:tabs>
                <w:tab w:val="right" w:leader="dot" w:pos="9356"/>
              </w:tabs>
              <w:ind w:left="360"/>
              <w:rPr>
                <w:rFonts w:ascii="Times New Roman" w:hAnsi="Times New Roman" w:cs="Times New Roman"/>
              </w:rPr>
            </w:pPr>
            <w:r w:rsidRPr="00F52386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………………………………………………………………………………………………………..</w:t>
            </w:r>
          </w:p>
        </w:tc>
      </w:tr>
      <w:tr w:rsidR="00F52386" w:rsidTr="00245701">
        <w:trPr>
          <w:trHeight w:val="680"/>
          <w:jc w:val="center"/>
        </w:trPr>
        <w:tc>
          <w:tcPr>
            <w:tcW w:w="10372" w:type="dxa"/>
            <w:gridSpan w:val="3"/>
          </w:tcPr>
          <w:p w:rsidR="00F52386" w:rsidRPr="009B5419" w:rsidRDefault="00F52386" w:rsidP="00F52386">
            <w:pPr>
              <w:pStyle w:val="Akapitzlist"/>
              <w:numPr>
                <w:ilvl w:val="0"/>
                <w:numId w:val="3"/>
              </w:numPr>
              <w:tabs>
                <w:tab w:val="right" w:leader="do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 xml:space="preserve">Rodzaj instalacji, zgodnie z załącznikiem nr 2 do rozporządzenia Ministra Środowiska z dnia 2 lipca 2010 r. </w:t>
            </w:r>
            <w:r w:rsidR="004D78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>w sprawie zgłoszenia instalacji wytwarzającej pola elektromagnetyczne (Dz. U. Nr 130, poz. 879)</w:t>
            </w:r>
          </w:p>
          <w:p w:rsidR="00F52386" w:rsidRPr="009B5419" w:rsidRDefault="00F52386" w:rsidP="00F52386">
            <w:pPr>
              <w:tabs>
                <w:tab w:val="right" w:leader="dot" w:pos="9356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………………………………………………………………………………………………………..</w:t>
            </w:r>
          </w:p>
        </w:tc>
      </w:tr>
      <w:tr w:rsidR="00F52386" w:rsidTr="00245701">
        <w:trPr>
          <w:trHeight w:val="680"/>
          <w:jc w:val="center"/>
        </w:trPr>
        <w:tc>
          <w:tcPr>
            <w:tcW w:w="10372" w:type="dxa"/>
            <w:gridSpan w:val="3"/>
          </w:tcPr>
          <w:p w:rsidR="00F52386" w:rsidRPr="009B5419" w:rsidRDefault="00F52386" w:rsidP="00F52386">
            <w:pPr>
              <w:pStyle w:val="Akapitzlist"/>
              <w:numPr>
                <w:ilvl w:val="0"/>
                <w:numId w:val="3"/>
              </w:numPr>
              <w:tabs>
                <w:tab w:val="right" w:leader="do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>Rodzaj i zakres prowadzonej działalności, w tym wielkość produkcji lub wielkość świadczonych usług</w:t>
            </w:r>
          </w:p>
          <w:p w:rsidR="00F52386" w:rsidRPr="009B5419" w:rsidRDefault="00F52386" w:rsidP="00F52386">
            <w:pPr>
              <w:tabs>
                <w:tab w:val="right" w:leader="dot" w:pos="9356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……………………………………………………………………………………………………….. </w:t>
            </w:r>
          </w:p>
        </w:tc>
      </w:tr>
      <w:tr w:rsidR="00F52386" w:rsidTr="00245701">
        <w:trPr>
          <w:trHeight w:val="680"/>
          <w:jc w:val="center"/>
        </w:trPr>
        <w:tc>
          <w:tcPr>
            <w:tcW w:w="10372" w:type="dxa"/>
            <w:gridSpan w:val="3"/>
          </w:tcPr>
          <w:p w:rsidR="00F52386" w:rsidRPr="009B5419" w:rsidRDefault="00F52386" w:rsidP="00F52386">
            <w:pPr>
              <w:pStyle w:val="Akapitzlist"/>
              <w:numPr>
                <w:ilvl w:val="0"/>
                <w:numId w:val="3"/>
              </w:numPr>
              <w:tabs>
                <w:tab w:val="right" w:leader="do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>Czas funkcjonowania instalacji (dni tygodnia i godziny)</w:t>
            </w:r>
          </w:p>
          <w:p w:rsidR="00F52386" w:rsidRPr="00F52386" w:rsidRDefault="00F52386" w:rsidP="00F52386">
            <w:pPr>
              <w:tabs>
                <w:tab w:val="right" w:leader="dot" w:pos="9356"/>
              </w:tabs>
              <w:ind w:left="360"/>
              <w:rPr>
                <w:rFonts w:ascii="Times New Roman" w:hAnsi="Times New Roman" w:cs="Times New Roman"/>
              </w:rPr>
            </w:pPr>
            <w:r w:rsidRPr="00F52386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………………………………………………………………………………………………………..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2386" w:rsidTr="00245701">
        <w:trPr>
          <w:trHeight w:val="680"/>
          <w:jc w:val="center"/>
        </w:trPr>
        <w:tc>
          <w:tcPr>
            <w:tcW w:w="10372" w:type="dxa"/>
            <w:gridSpan w:val="3"/>
          </w:tcPr>
          <w:p w:rsidR="00F52386" w:rsidRPr="009B5419" w:rsidRDefault="00F52386" w:rsidP="00F52386">
            <w:pPr>
              <w:pStyle w:val="Akapitzlist"/>
              <w:numPr>
                <w:ilvl w:val="0"/>
                <w:numId w:val="3"/>
              </w:numPr>
              <w:tabs>
                <w:tab w:val="right" w:leader="do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>Wielkość i rodzaj emisji</w:t>
            </w:r>
            <w:r w:rsidRPr="009B5419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  <w:p w:rsidR="002C3AD5" w:rsidRPr="002C3AD5" w:rsidRDefault="002C3AD5" w:rsidP="002C3AD5">
            <w:pPr>
              <w:tabs>
                <w:tab w:val="right" w:leader="dot" w:pos="9356"/>
              </w:tabs>
              <w:ind w:left="360"/>
              <w:rPr>
                <w:rFonts w:ascii="Times New Roman" w:hAnsi="Times New Roman" w:cs="Times New Roman"/>
              </w:rPr>
            </w:pPr>
            <w:r w:rsidRPr="002C3AD5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………………………………………………………………………………………………………..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C3AD5" w:rsidTr="00245701">
        <w:trPr>
          <w:trHeight w:val="680"/>
          <w:jc w:val="center"/>
        </w:trPr>
        <w:tc>
          <w:tcPr>
            <w:tcW w:w="10372" w:type="dxa"/>
            <w:gridSpan w:val="3"/>
          </w:tcPr>
          <w:p w:rsidR="002C3AD5" w:rsidRPr="009B5419" w:rsidRDefault="002C3AD5" w:rsidP="00F52386">
            <w:pPr>
              <w:pStyle w:val="Akapitzlist"/>
              <w:numPr>
                <w:ilvl w:val="0"/>
                <w:numId w:val="3"/>
              </w:numPr>
              <w:tabs>
                <w:tab w:val="right" w:leader="do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 xml:space="preserve">Opis stosowanych metod ograniczania emisji </w:t>
            </w:r>
          </w:p>
          <w:p w:rsidR="002C3AD5" w:rsidRPr="009B5419" w:rsidRDefault="002C3AD5" w:rsidP="002C3AD5">
            <w:pPr>
              <w:tabs>
                <w:tab w:val="right" w:leader="dot" w:pos="9356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……………………………………………………………………………………………………….. </w:t>
            </w:r>
          </w:p>
        </w:tc>
      </w:tr>
      <w:tr w:rsidR="002C3AD5" w:rsidTr="00245701">
        <w:trPr>
          <w:trHeight w:val="680"/>
          <w:jc w:val="center"/>
        </w:trPr>
        <w:tc>
          <w:tcPr>
            <w:tcW w:w="10372" w:type="dxa"/>
            <w:gridSpan w:val="3"/>
          </w:tcPr>
          <w:p w:rsidR="002C3AD5" w:rsidRPr="009B5419" w:rsidRDefault="002C3AD5" w:rsidP="00F52386">
            <w:pPr>
              <w:pStyle w:val="Akapitzlist"/>
              <w:numPr>
                <w:ilvl w:val="0"/>
                <w:numId w:val="3"/>
              </w:numPr>
              <w:tabs>
                <w:tab w:val="right" w:leader="do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 xml:space="preserve"> Informacja, czy stopień ograniczania wielkości emisji jest zgodny z obowiązującymi przepisami </w:t>
            </w:r>
          </w:p>
          <w:p w:rsidR="002C3AD5" w:rsidRPr="009B5419" w:rsidRDefault="002C3AD5" w:rsidP="002C3AD5">
            <w:pPr>
              <w:tabs>
                <w:tab w:val="right" w:leader="dot" w:pos="9356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……………………………………………………………………………………………………….. </w:t>
            </w:r>
          </w:p>
        </w:tc>
      </w:tr>
      <w:tr w:rsidR="002C3AD5" w:rsidTr="00245701">
        <w:trPr>
          <w:trHeight w:val="680"/>
          <w:jc w:val="center"/>
        </w:trPr>
        <w:tc>
          <w:tcPr>
            <w:tcW w:w="10372" w:type="dxa"/>
            <w:gridSpan w:val="3"/>
          </w:tcPr>
          <w:p w:rsidR="002C3AD5" w:rsidRPr="009B5419" w:rsidRDefault="002C3AD5" w:rsidP="00F52386">
            <w:pPr>
              <w:pStyle w:val="Akapitzlist"/>
              <w:numPr>
                <w:ilvl w:val="0"/>
                <w:numId w:val="3"/>
              </w:numPr>
              <w:tabs>
                <w:tab w:val="right" w:leader="do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 xml:space="preserve">Szczegółowe dane, odpowiednio do rodzaju instalacji, zgodnie z wymaganiami określonymi w załączniku nr 2 do rozporządzenia </w:t>
            </w:r>
          </w:p>
          <w:p w:rsidR="002C3AD5" w:rsidRPr="002C3AD5" w:rsidRDefault="002C3AD5" w:rsidP="002C3AD5">
            <w:pPr>
              <w:tabs>
                <w:tab w:val="right" w:leader="dot" w:pos="9356"/>
              </w:tabs>
              <w:ind w:left="360"/>
              <w:rPr>
                <w:rFonts w:ascii="Times New Roman" w:hAnsi="Times New Roman" w:cs="Times New Roman"/>
              </w:rPr>
            </w:pPr>
            <w:r w:rsidRPr="002C3AD5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………………………………………………………………………………………………………..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C3AD5" w:rsidTr="00245701">
        <w:trPr>
          <w:trHeight w:val="369"/>
          <w:jc w:val="center"/>
        </w:trPr>
        <w:tc>
          <w:tcPr>
            <w:tcW w:w="763" w:type="dxa"/>
            <w:vAlign w:val="center"/>
          </w:tcPr>
          <w:p w:rsidR="002C3AD5" w:rsidRPr="00245701" w:rsidRDefault="002C3AD5" w:rsidP="00245701">
            <w:pPr>
              <w:tabs>
                <w:tab w:val="right" w:leader="dot" w:pos="93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701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  <w:r w:rsidRPr="009B5419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  <w:tc>
          <w:tcPr>
            <w:tcW w:w="9609" w:type="dxa"/>
            <w:gridSpan w:val="2"/>
          </w:tcPr>
          <w:p w:rsidR="002C3AD5" w:rsidRDefault="002C3AD5" w:rsidP="002C3AD5">
            <w:pPr>
              <w:pStyle w:val="Akapitzlist"/>
              <w:tabs>
                <w:tab w:val="right" w:leader="dot" w:pos="9356"/>
              </w:tabs>
              <w:rPr>
                <w:rFonts w:ascii="Times New Roman" w:hAnsi="Times New Roman" w:cs="Times New Roman"/>
              </w:rPr>
            </w:pPr>
          </w:p>
        </w:tc>
      </w:tr>
      <w:tr w:rsidR="00245701" w:rsidTr="00245701">
        <w:trPr>
          <w:trHeight w:val="369"/>
          <w:jc w:val="center"/>
        </w:trPr>
        <w:tc>
          <w:tcPr>
            <w:tcW w:w="763" w:type="dxa"/>
            <w:vAlign w:val="center"/>
          </w:tcPr>
          <w:p w:rsidR="00245701" w:rsidRPr="009B5419" w:rsidRDefault="00245701" w:rsidP="004D78FF">
            <w:pPr>
              <w:pStyle w:val="Akapitzlist"/>
              <w:tabs>
                <w:tab w:val="right" w:leader="do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9" w:type="dxa"/>
            <w:gridSpan w:val="2"/>
          </w:tcPr>
          <w:p w:rsidR="00245701" w:rsidRDefault="00245701" w:rsidP="002C3AD5">
            <w:pPr>
              <w:pStyle w:val="Akapitzlist"/>
              <w:tabs>
                <w:tab w:val="right" w:leader="dot" w:pos="9356"/>
              </w:tabs>
              <w:rPr>
                <w:rFonts w:ascii="Times New Roman" w:hAnsi="Times New Roman" w:cs="Times New Roman"/>
              </w:rPr>
            </w:pPr>
          </w:p>
        </w:tc>
      </w:tr>
      <w:tr w:rsidR="00245701" w:rsidTr="00245701">
        <w:trPr>
          <w:trHeight w:val="680"/>
          <w:jc w:val="center"/>
        </w:trPr>
        <w:tc>
          <w:tcPr>
            <w:tcW w:w="5186" w:type="dxa"/>
            <w:gridSpan w:val="2"/>
          </w:tcPr>
          <w:p w:rsidR="00245701" w:rsidRPr="009B5419" w:rsidRDefault="00245701" w:rsidP="0007332B">
            <w:pPr>
              <w:pStyle w:val="Akapitzlist"/>
              <w:numPr>
                <w:ilvl w:val="0"/>
                <w:numId w:val="3"/>
              </w:numPr>
              <w:tabs>
                <w:tab w:val="right" w:leader="do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>Miejscowość, data (rok-miesiąc-dzień):</w:t>
            </w:r>
          </w:p>
          <w:p w:rsidR="00245701" w:rsidRDefault="00245701" w:rsidP="0007332B">
            <w:pPr>
              <w:pStyle w:val="Akapitzlist"/>
              <w:tabs>
                <w:tab w:val="right" w:leader="do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701" w:rsidRPr="009B5419" w:rsidRDefault="00245701" w:rsidP="0007332B">
            <w:pPr>
              <w:pStyle w:val="Akapitzlist"/>
              <w:tabs>
                <w:tab w:val="right" w:leader="do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4570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……………………………………………………….</w:t>
            </w:r>
          </w:p>
        </w:tc>
        <w:tc>
          <w:tcPr>
            <w:tcW w:w="5186" w:type="dxa"/>
          </w:tcPr>
          <w:p w:rsidR="00245701" w:rsidRDefault="00245701" w:rsidP="002C3AD5">
            <w:pPr>
              <w:pStyle w:val="Akapitzlist"/>
              <w:tabs>
                <w:tab w:val="right" w:leader="do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>Imię i nazwisko osoby reprezentującej prowadzącego instalację</w:t>
            </w:r>
          </w:p>
          <w:p w:rsidR="00245701" w:rsidRDefault="00245701" w:rsidP="002C3AD5">
            <w:pPr>
              <w:pStyle w:val="Akapitzlist"/>
              <w:tabs>
                <w:tab w:val="right" w:leader="dot" w:pos="9356"/>
              </w:tabs>
              <w:rPr>
                <w:rFonts w:ascii="Times New Roman" w:hAnsi="Times New Roman" w:cs="Times New Roman"/>
              </w:rPr>
            </w:pPr>
            <w:r w:rsidRPr="0024570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……………………………………………………….</w:t>
            </w:r>
          </w:p>
        </w:tc>
      </w:tr>
      <w:tr w:rsidR="00245701" w:rsidTr="00245701">
        <w:trPr>
          <w:trHeight w:val="680"/>
          <w:jc w:val="center"/>
        </w:trPr>
        <w:tc>
          <w:tcPr>
            <w:tcW w:w="5186" w:type="dxa"/>
            <w:gridSpan w:val="2"/>
            <w:vAlign w:val="center"/>
          </w:tcPr>
          <w:p w:rsidR="00245701" w:rsidRPr="009B5419" w:rsidRDefault="00245701" w:rsidP="00245701">
            <w:pPr>
              <w:pStyle w:val="Akapitzlist"/>
              <w:tabs>
                <w:tab w:val="right" w:leader="dot" w:pos="9356"/>
              </w:tabs>
              <w:ind w:left="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19"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</w:p>
        </w:tc>
        <w:tc>
          <w:tcPr>
            <w:tcW w:w="5186" w:type="dxa"/>
            <w:vAlign w:val="center"/>
          </w:tcPr>
          <w:p w:rsidR="00245701" w:rsidRPr="009B5419" w:rsidRDefault="00245701" w:rsidP="0007332B">
            <w:pPr>
              <w:pStyle w:val="Akapitzlist"/>
              <w:tabs>
                <w:tab w:val="right" w:leader="dot" w:pos="9356"/>
              </w:tabs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 w:rsidRPr="0024570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……………………………………………………….</w:t>
            </w:r>
          </w:p>
        </w:tc>
      </w:tr>
      <w:tr w:rsidR="0007332B" w:rsidTr="00245701">
        <w:trPr>
          <w:trHeight w:val="539"/>
          <w:jc w:val="center"/>
        </w:trPr>
        <w:tc>
          <w:tcPr>
            <w:tcW w:w="10372" w:type="dxa"/>
            <w:gridSpan w:val="3"/>
            <w:vAlign w:val="center"/>
          </w:tcPr>
          <w:p w:rsidR="0007332B" w:rsidRPr="009B5419" w:rsidRDefault="0007332B" w:rsidP="0007332B">
            <w:pPr>
              <w:pStyle w:val="Akapitzlist"/>
              <w:tabs>
                <w:tab w:val="right" w:leader="do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419">
              <w:rPr>
                <w:rFonts w:ascii="Times New Roman" w:hAnsi="Times New Roman" w:cs="Times New Roman"/>
                <w:b/>
                <w:sz w:val="24"/>
                <w:szCs w:val="24"/>
              </w:rPr>
              <w:t>II. Wypełnia organ ochrony środowiska przyjmujący zgłoszenie</w:t>
            </w:r>
          </w:p>
        </w:tc>
      </w:tr>
      <w:tr w:rsidR="0007332B" w:rsidTr="00245701">
        <w:trPr>
          <w:trHeight w:val="539"/>
          <w:jc w:val="center"/>
        </w:trPr>
        <w:tc>
          <w:tcPr>
            <w:tcW w:w="5186" w:type="dxa"/>
            <w:gridSpan w:val="2"/>
            <w:vAlign w:val="center"/>
          </w:tcPr>
          <w:p w:rsidR="0007332B" w:rsidRDefault="0007332B" w:rsidP="0007332B">
            <w:pPr>
              <w:pStyle w:val="Akapitzlist"/>
              <w:tabs>
                <w:tab w:val="right" w:leader="dot" w:pos="9356"/>
              </w:tabs>
              <w:ind w:left="247"/>
              <w:rPr>
                <w:rFonts w:ascii="Times New Roman" w:hAnsi="Times New Roman" w:cs="Times New Roman"/>
                <w:sz w:val="20"/>
                <w:szCs w:val="20"/>
              </w:rPr>
            </w:pPr>
            <w:r w:rsidRPr="0007332B">
              <w:rPr>
                <w:rFonts w:ascii="Times New Roman" w:hAnsi="Times New Roman" w:cs="Times New Roman"/>
                <w:sz w:val="20"/>
                <w:szCs w:val="20"/>
              </w:rPr>
              <w:t>Data zarejestrowania zgłoszenia</w:t>
            </w:r>
          </w:p>
          <w:p w:rsidR="0007332B" w:rsidRPr="0007332B" w:rsidRDefault="0007332B" w:rsidP="0007332B">
            <w:pPr>
              <w:pStyle w:val="Akapitzlist"/>
              <w:tabs>
                <w:tab w:val="right" w:leader="dot" w:pos="9356"/>
              </w:tabs>
              <w:ind w:left="24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……………………………………………………….</w:t>
            </w:r>
          </w:p>
        </w:tc>
        <w:tc>
          <w:tcPr>
            <w:tcW w:w="5186" w:type="dxa"/>
            <w:vAlign w:val="center"/>
          </w:tcPr>
          <w:p w:rsidR="0007332B" w:rsidRDefault="0007332B" w:rsidP="0007332B">
            <w:pPr>
              <w:pStyle w:val="Akapitzlist"/>
              <w:tabs>
                <w:tab w:val="right" w:leader="dot" w:pos="9356"/>
              </w:tabs>
              <w:ind w:left="319"/>
              <w:rPr>
                <w:rFonts w:ascii="Times New Roman" w:hAnsi="Times New Roman" w:cs="Times New Roman"/>
                <w:sz w:val="20"/>
                <w:szCs w:val="20"/>
              </w:rPr>
            </w:pPr>
            <w:r w:rsidRPr="0007332B">
              <w:rPr>
                <w:rFonts w:ascii="Times New Roman" w:hAnsi="Times New Roman" w:cs="Times New Roman"/>
                <w:sz w:val="20"/>
                <w:szCs w:val="20"/>
              </w:rPr>
              <w:t>Numer zgłoszenia</w:t>
            </w:r>
          </w:p>
          <w:p w:rsidR="0007332B" w:rsidRPr="0007332B" w:rsidRDefault="0007332B" w:rsidP="0007332B">
            <w:pPr>
              <w:pStyle w:val="Akapitzlist"/>
              <w:tabs>
                <w:tab w:val="right" w:leader="dot" w:pos="9356"/>
              </w:tabs>
              <w:ind w:left="319"/>
              <w:rPr>
                <w:rFonts w:ascii="Times New Roman" w:hAnsi="Times New Roman" w:cs="Times New Roman"/>
                <w:sz w:val="20"/>
                <w:szCs w:val="20"/>
              </w:rPr>
            </w:pPr>
            <w:r w:rsidRPr="0007332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……………………………………………………….</w:t>
            </w:r>
          </w:p>
        </w:tc>
      </w:tr>
    </w:tbl>
    <w:p w:rsidR="006B7079" w:rsidRDefault="006B7079"/>
    <w:sectPr w:rsidR="006B7079" w:rsidSect="009B54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AD5" w:rsidRDefault="002C3AD5" w:rsidP="00BE7831">
      <w:pPr>
        <w:spacing w:after="0" w:line="240" w:lineRule="auto"/>
      </w:pPr>
      <w:r>
        <w:separator/>
      </w:r>
    </w:p>
  </w:endnote>
  <w:endnote w:type="continuationSeparator" w:id="0">
    <w:p w:rsidR="002C3AD5" w:rsidRDefault="002C3AD5" w:rsidP="00BE7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AD5" w:rsidRDefault="002C3AD5" w:rsidP="00BE7831">
      <w:pPr>
        <w:spacing w:after="0" w:line="240" w:lineRule="auto"/>
      </w:pPr>
      <w:r>
        <w:separator/>
      </w:r>
    </w:p>
  </w:footnote>
  <w:footnote w:type="continuationSeparator" w:id="0">
    <w:p w:rsidR="002C3AD5" w:rsidRDefault="002C3AD5" w:rsidP="00BE7831">
      <w:pPr>
        <w:spacing w:after="0" w:line="240" w:lineRule="auto"/>
      </w:pPr>
      <w:r>
        <w:continuationSeparator/>
      </w:r>
    </w:p>
  </w:footnote>
  <w:footnote w:id="1">
    <w:p w:rsidR="002C3AD5" w:rsidRPr="009B5419" w:rsidRDefault="002C3AD5" w:rsidP="009B5419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9B5419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9B5419" w:rsidRPr="009B5419">
        <w:rPr>
          <w:rFonts w:ascii="Times New Roman" w:hAnsi="Times New Roman" w:cs="Times New Roman"/>
          <w:sz w:val="18"/>
          <w:szCs w:val="18"/>
        </w:rPr>
        <w:t xml:space="preserve"> </w:t>
      </w:r>
      <w:r w:rsidRPr="009B5419">
        <w:rPr>
          <w:rFonts w:ascii="Times New Roman" w:hAnsi="Times New Roman" w:cs="Times New Roman"/>
          <w:sz w:val="18"/>
          <w:szCs w:val="18"/>
        </w:rPr>
        <w:t xml:space="preserve">Symbole Nomenklatury Jednostek Terytorialnych do Celów Statystycznych należy podawać zgodnie </w:t>
      </w:r>
      <w:r w:rsidRPr="009B5419">
        <w:rPr>
          <w:rFonts w:ascii="Times New Roman" w:hAnsi="Times New Roman" w:cs="Times New Roman"/>
          <w:sz w:val="18"/>
          <w:szCs w:val="18"/>
        </w:rPr>
        <w:br/>
        <w:t xml:space="preserve">z rozporządzeniem Rady Ministrów z dnia 14 listopada 2007 r. w sprawie wprowadzania Nomenklatury Jednostek Terytorialnych do Celów Statystycznych (NTS) (Dz. U. nr 214, poz. 1573, z </w:t>
      </w:r>
      <w:proofErr w:type="spellStart"/>
      <w:r w:rsidRPr="009B5419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Pr="009B5419">
        <w:rPr>
          <w:rFonts w:ascii="Times New Roman" w:hAnsi="Times New Roman" w:cs="Times New Roman"/>
          <w:sz w:val="18"/>
          <w:szCs w:val="18"/>
        </w:rPr>
        <w:t>. zm.).</w:t>
      </w:r>
    </w:p>
  </w:footnote>
  <w:footnote w:id="2">
    <w:p w:rsidR="002C3AD5" w:rsidRPr="009B5419" w:rsidRDefault="002C3AD5" w:rsidP="009B5419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9B5419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B5419">
        <w:rPr>
          <w:rFonts w:ascii="Times New Roman" w:hAnsi="Times New Roman" w:cs="Times New Roman"/>
          <w:sz w:val="18"/>
          <w:szCs w:val="18"/>
        </w:rPr>
        <w:t xml:space="preserve"> </w:t>
      </w:r>
      <w:r w:rsidR="009B5419" w:rsidRPr="009B5419">
        <w:rPr>
          <w:rFonts w:ascii="Times New Roman" w:hAnsi="Times New Roman" w:cs="Times New Roman"/>
          <w:sz w:val="18"/>
          <w:szCs w:val="18"/>
        </w:rPr>
        <w:t xml:space="preserve"> </w:t>
      </w:r>
      <w:r w:rsidRPr="009B5419">
        <w:rPr>
          <w:rFonts w:ascii="Times New Roman" w:hAnsi="Times New Roman" w:cs="Times New Roman"/>
          <w:sz w:val="18"/>
          <w:szCs w:val="18"/>
        </w:rPr>
        <w:t>W przypadku stacji elektroenergetycznych i napowietrznych linii elektroenergetycznych – napięcie znamionowe, a w przypadku pozostałych instalacji – równoważne moce promieniowe izotropowo (EIRP) poszczególnych anten.</w:t>
      </w:r>
    </w:p>
  </w:footnote>
  <w:footnote w:id="3">
    <w:p w:rsidR="002C3AD5" w:rsidRDefault="002C3AD5" w:rsidP="009B5419">
      <w:pPr>
        <w:pStyle w:val="Tekstprzypisudolnego"/>
        <w:jc w:val="both"/>
      </w:pPr>
      <w:r w:rsidRPr="009B5419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B5419">
        <w:rPr>
          <w:rFonts w:ascii="Times New Roman" w:hAnsi="Times New Roman" w:cs="Times New Roman"/>
          <w:sz w:val="18"/>
          <w:szCs w:val="18"/>
        </w:rPr>
        <w:t xml:space="preserve"> </w:t>
      </w:r>
      <w:r w:rsidR="009B5419" w:rsidRPr="009B5419">
        <w:rPr>
          <w:rFonts w:ascii="Times New Roman" w:hAnsi="Times New Roman" w:cs="Times New Roman"/>
          <w:sz w:val="18"/>
          <w:szCs w:val="18"/>
        </w:rPr>
        <w:t xml:space="preserve"> </w:t>
      </w:r>
      <w:r w:rsidR="006E60E4" w:rsidRPr="009B5419">
        <w:rPr>
          <w:rFonts w:ascii="Times New Roman" w:hAnsi="Times New Roman" w:cs="Times New Roman"/>
          <w:sz w:val="18"/>
          <w:szCs w:val="18"/>
        </w:rPr>
        <w:t>Liczba porządkowa zgodna z numeracją punktów w odpowiednich do rodzaju instalacji ustępach załącznika nr 2 do rozporządzenia.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B6423"/>
    <w:multiLevelType w:val="hybridMultilevel"/>
    <w:tmpl w:val="3F5E48C2"/>
    <w:lvl w:ilvl="0" w:tplc="F78EB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074BF"/>
    <w:multiLevelType w:val="hybridMultilevel"/>
    <w:tmpl w:val="9D3447AE"/>
    <w:lvl w:ilvl="0" w:tplc="C218B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F80457"/>
    <w:multiLevelType w:val="hybridMultilevel"/>
    <w:tmpl w:val="4C829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FF"/>
    <w:rsid w:val="0007332B"/>
    <w:rsid w:val="00245701"/>
    <w:rsid w:val="002C3AD5"/>
    <w:rsid w:val="00387CFF"/>
    <w:rsid w:val="004D78FF"/>
    <w:rsid w:val="006B7079"/>
    <w:rsid w:val="006E60E4"/>
    <w:rsid w:val="009B5419"/>
    <w:rsid w:val="00BE7831"/>
    <w:rsid w:val="00F5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7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E783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78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78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78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7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E783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78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78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78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B7214-F15E-4716-99CC-C0C1DF649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Studniarek</dc:creator>
  <cp:lastModifiedBy>Natalia Studniarek</cp:lastModifiedBy>
  <cp:revision>8</cp:revision>
  <cp:lastPrinted>2019-07-09T11:59:00Z</cp:lastPrinted>
  <dcterms:created xsi:type="dcterms:W3CDTF">2019-07-09T11:31:00Z</dcterms:created>
  <dcterms:modified xsi:type="dcterms:W3CDTF">2019-07-10T09:09:00Z</dcterms:modified>
</cp:coreProperties>
</file>