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577" w:rsidRPr="007521D4" w:rsidRDefault="00631993" w:rsidP="007521D4">
      <w:pPr>
        <w:spacing w:line="288" w:lineRule="auto"/>
        <w:jc w:val="center"/>
        <w:rPr>
          <w:rFonts w:cs="Liberation Serif"/>
          <w:b/>
          <w:bCs/>
        </w:rPr>
      </w:pPr>
      <w:r>
        <w:rPr>
          <w:rFonts w:cs="Liberation Serif"/>
          <w:b/>
          <w:bCs/>
        </w:rPr>
        <w:t>U</w:t>
      </w:r>
      <w:r w:rsidR="001A3577" w:rsidRPr="007521D4">
        <w:rPr>
          <w:rFonts w:cs="Liberation Serif"/>
          <w:b/>
          <w:bCs/>
        </w:rPr>
        <w:t xml:space="preserve">chwała Nr </w:t>
      </w:r>
      <w:r>
        <w:rPr>
          <w:rFonts w:cs="Liberation Serif"/>
          <w:b/>
          <w:bCs/>
        </w:rPr>
        <w:t>233/704/18</w:t>
      </w:r>
    </w:p>
    <w:p w:rsidR="001A3577" w:rsidRPr="007521D4" w:rsidRDefault="001A3577" w:rsidP="007521D4">
      <w:pPr>
        <w:spacing w:line="288" w:lineRule="auto"/>
        <w:jc w:val="center"/>
        <w:rPr>
          <w:rFonts w:cs="Liberation Serif"/>
          <w:b/>
          <w:bCs/>
        </w:rPr>
      </w:pPr>
      <w:r w:rsidRPr="007521D4">
        <w:rPr>
          <w:rFonts w:cs="Liberation Serif"/>
          <w:b/>
          <w:bCs/>
        </w:rPr>
        <w:t>Zarządu Powiatu Jeleniogórskiego</w:t>
      </w:r>
    </w:p>
    <w:p w:rsidR="001A3577" w:rsidRPr="007521D4" w:rsidRDefault="001A3577" w:rsidP="007521D4">
      <w:pPr>
        <w:spacing w:line="288" w:lineRule="auto"/>
        <w:jc w:val="center"/>
        <w:rPr>
          <w:rFonts w:cs="Liberation Serif"/>
          <w:b/>
          <w:bCs/>
        </w:rPr>
      </w:pPr>
      <w:r w:rsidRPr="007521D4">
        <w:rPr>
          <w:rFonts w:cs="Liberation Serif"/>
          <w:b/>
          <w:bCs/>
        </w:rPr>
        <w:t>z dnia</w:t>
      </w:r>
      <w:r w:rsidR="00631993">
        <w:rPr>
          <w:rFonts w:cs="Liberation Serif"/>
          <w:b/>
          <w:bCs/>
        </w:rPr>
        <w:t xml:space="preserve"> 29 sierpnia</w:t>
      </w:r>
      <w:r w:rsidRPr="007521D4">
        <w:rPr>
          <w:rFonts w:cs="Liberation Serif"/>
          <w:b/>
          <w:bCs/>
        </w:rPr>
        <w:t xml:space="preserve"> 2018 r.</w:t>
      </w:r>
    </w:p>
    <w:p w:rsidR="001A3577" w:rsidRPr="007521D4" w:rsidRDefault="001A3577" w:rsidP="007521D4">
      <w:pPr>
        <w:spacing w:line="288" w:lineRule="auto"/>
        <w:jc w:val="both"/>
        <w:rPr>
          <w:rFonts w:cs="Liberation Serif"/>
        </w:rPr>
      </w:pPr>
    </w:p>
    <w:p w:rsidR="001A3577" w:rsidRPr="007521D4" w:rsidRDefault="001A3577" w:rsidP="007521D4">
      <w:pPr>
        <w:spacing w:line="288" w:lineRule="auto"/>
        <w:jc w:val="both"/>
        <w:rPr>
          <w:rFonts w:cs="Liberation Serif"/>
        </w:rPr>
      </w:pPr>
      <w:r w:rsidRPr="007521D4">
        <w:rPr>
          <w:rFonts w:cs="Liberation Serif"/>
        </w:rPr>
        <w:t>w sprawie przyjęcia sprawozdania z przeprowadzonych konsultacji społecznych z mieszkańcami Powiatu Jeleniogórskiego dotyczących zmiany granic administracyjnych Powiatu Jeleniogórskiego poprzez przyłączenie Gminy Wojcieszów do Powiatu Jeleniogórskiego</w:t>
      </w:r>
    </w:p>
    <w:p w:rsidR="001A3577" w:rsidRPr="007521D4" w:rsidRDefault="001A3577" w:rsidP="007521D4">
      <w:pPr>
        <w:spacing w:line="288" w:lineRule="auto"/>
        <w:rPr>
          <w:rFonts w:cs="Liberation Serif"/>
        </w:rPr>
      </w:pPr>
    </w:p>
    <w:p w:rsidR="001A3577" w:rsidRPr="007521D4" w:rsidRDefault="001A3577" w:rsidP="007521D4">
      <w:pPr>
        <w:spacing w:line="288" w:lineRule="auto"/>
        <w:jc w:val="both"/>
        <w:rPr>
          <w:rFonts w:cs="Liberation Serif"/>
        </w:rPr>
      </w:pPr>
      <w:r w:rsidRPr="007521D4">
        <w:rPr>
          <w:rFonts w:cs="Liberation Serif"/>
        </w:rPr>
        <w:tab/>
        <w:t>Na podstawie art. 32 ust. 1 i ust. 2 pkt 2 w zw. z art. 3b ust. 1 pkt 2 ustawy z dnia 5 czerwca 1998 r. o samorządzie powiatowym (Dz. U. z 2018 r., poz. 995 z późn. zm.) oraz uchwały Nr</w:t>
      </w:r>
      <w:r w:rsidR="007521D4">
        <w:rPr>
          <w:rFonts w:cs="Liberation Serif"/>
        </w:rPr>
        <w:t xml:space="preserve"> </w:t>
      </w:r>
      <w:r w:rsidRPr="007521D4">
        <w:rPr>
          <w:rFonts w:cs="Liberation Serif"/>
        </w:rPr>
        <w:t>XLVIII/246/2018 Rady Powiatu Jeleniogórskiego z dnia 28 czerwca 2018 r. w sprawie zasad i</w:t>
      </w:r>
      <w:r w:rsidR="007521D4">
        <w:rPr>
          <w:rFonts w:cs="Liberation Serif"/>
        </w:rPr>
        <w:t xml:space="preserve"> </w:t>
      </w:r>
      <w:r w:rsidRPr="007521D4">
        <w:rPr>
          <w:rFonts w:cs="Liberation Serif"/>
        </w:rPr>
        <w:t xml:space="preserve">trybu przeprowadzania konsultacji społecznych z mieszkańcami Powiatu Jeleniogórskiego (Dz. Urz. Woj. </w:t>
      </w:r>
      <w:proofErr w:type="spellStart"/>
      <w:r w:rsidRPr="007521D4">
        <w:rPr>
          <w:rFonts w:cs="Liberation Serif"/>
        </w:rPr>
        <w:t>Doln</w:t>
      </w:r>
      <w:proofErr w:type="spellEnd"/>
      <w:r w:rsidRPr="007521D4">
        <w:rPr>
          <w:rFonts w:cs="Liberation Serif"/>
        </w:rPr>
        <w:t>. z 2018r., poz. 3652) Zarząd Powiatu Jeleniogórskiego uchwala, co następuje:</w:t>
      </w:r>
    </w:p>
    <w:p w:rsidR="00382EF3" w:rsidRPr="007521D4" w:rsidRDefault="00382EF3" w:rsidP="007521D4">
      <w:pPr>
        <w:spacing w:line="288" w:lineRule="auto"/>
        <w:rPr>
          <w:rFonts w:cs="Liberation Serif"/>
        </w:rPr>
      </w:pPr>
    </w:p>
    <w:p w:rsidR="001A3577" w:rsidRPr="007521D4" w:rsidRDefault="001A3577" w:rsidP="007521D4">
      <w:pPr>
        <w:spacing w:line="288" w:lineRule="auto"/>
        <w:jc w:val="both"/>
        <w:rPr>
          <w:rFonts w:cs="Liberation Serif"/>
        </w:rPr>
      </w:pPr>
      <w:r w:rsidRPr="007521D4">
        <w:rPr>
          <w:rFonts w:cs="Liberation Serif"/>
        </w:rPr>
        <w:tab/>
      </w:r>
      <w:r w:rsidRPr="007521D4">
        <w:rPr>
          <w:rFonts w:cs="Liberation Serif"/>
          <w:b/>
        </w:rPr>
        <w:t>§ 1.</w:t>
      </w:r>
      <w:r w:rsidRPr="007521D4">
        <w:rPr>
          <w:rFonts w:cs="Liberation Serif"/>
        </w:rPr>
        <w:t xml:space="preserve"> Przyjmuje się </w:t>
      </w:r>
      <w:r w:rsidR="00175265">
        <w:rPr>
          <w:rFonts w:cs="Liberation Serif"/>
        </w:rPr>
        <w:t>S</w:t>
      </w:r>
      <w:r w:rsidRPr="007521D4">
        <w:rPr>
          <w:rFonts w:cs="Liberation Serif"/>
        </w:rPr>
        <w:t>prawozdanie z przeprowadzonych konsultacji społecznych z mieszkańcami Powiatu Jeleniogórskiego dotycząc</w:t>
      </w:r>
      <w:r w:rsidR="008F65FE">
        <w:rPr>
          <w:rFonts w:cs="Liberation Serif"/>
        </w:rPr>
        <w:t>ych</w:t>
      </w:r>
      <w:r w:rsidRPr="007521D4">
        <w:rPr>
          <w:rFonts w:cs="Liberation Serif"/>
        </w:rPr>
        <w:t xml:space="preserve"> zmiany granic administracyjnych Powiatu Jeleniogórskiego polegającej na przyłączeniu Gminy Wojcieszów do Powiatu Jeleniogórskiego, stanowiące załącznik do niniejszej uchwały.</w:t>
      </w:r>
    </w:p>
    <w:p w:rsidR="001A3577" w:rsidRPr="007521D4" w:rsidRDefault="001A3577" w:rsidP="007521D4">
      <w:pPr>
        <w:spacing w:line="288" w:lineRule="auto"/>
        <w:jc w:val="both"/>
        <w:rPr>
          <w:rFonts w:cs="Liberation Serif"/>
        </w:rPr>
      </w:pPr>
    </w:p>
    <w:p w:rsidR="001A3577" w:rsidRPr="007521D4" w:rsidRDefault="001A3577" w:rsidP="007521D4">
      <w:pPr>
        <w:spacing w:line="288" w:lineRule="auto"/>
        <w:jc w:val="both"/>
        <w:rPr>
          <w:rFonts w:cs="Liberation Serif"/>
        </w:rPr>
      </w:pPr>
      <w:r w:rsidRPr="007521D4">
        <w:rPr>
          <w:rFonts w:cs="Liberation Serif"/>
        </w:rPr>
        <w:tab/>
      </w:r>
      <w:r w:rsidRPr="007521D4">
        <w:rPr>
          <w:rFonts w:cs="Liberation Serif"/>
          <w:b/>
        </w:rPr>
        <w:t xml:space="preserve">§ 2. </w:t>
      </w:r>
      <w:r w:rsidRPr="007521D4">
        <w:rPr>
          <w:rFonts w:cs="Liberation Serif"/>
        </w:rPr>
        <w:t>Przedkłada się Radzie Powiatu Jeleniogórskiego Sprawozdanie, o którym mowa w ust. 1.</w:t>
      </w:r>
    </w:p>
    <w:p w:rsidR="001A3577" w:rsidRPr="007521D4" w:rsidRDefault="001A3577" w:rsidP="007521D4">
      <w:pPr>
        <w:spacing w:line="288" w:lineRule="auto"/>
        <w:jc w:val="both"/>
        <w:rPr>
          <w:rFonts w:cs="Liberation Serif"/>
        </w:rPr>
      </w:pPr>
    </w:p>
    <w:p w:rsidR="001A3577" w:rsidRPr="007521D4" w:rsidRDefault="001A3577" w:rsidP="007521D4">
      <w:pPr>
        <w:spacing w:line="288" w:lineRule="auto"/>
        <w:jc w:val="both"/>
        <w:rPr>
          <w:rFonts w:cs="Liberation Serif"/>
        </w:rPr>
      </w:pPr>
      <w:r w:rsidRPr="007521D4">
        <w:rPr>
          <w:rFonts w:cs="Liberation Serif"/>
        </w:rPr>
        <w:tab/>
      </w:r>
      <w:r w:rsidRPr="007521D4">
        <w:rPr>
          <w:rFonts w:cs="Liberation Serif"/>
          <w:b/>
        </w:rPr>
        <w:t>§ 3.</w:t>
      </w:r>
      <w:r w:rsidRPr="007521D4">
        <w:rPr>
          <w:rFonts w:cs="Liberation Serif"/>
        </w:rPr>
        <w:t xml:space="preserve"> Wykonanie uchwały powierza się Staroście Jeleniogórskiemu.</w:t>
      </w:r>
    </w:p>
    <w:p w:rsidR="001A3577" w:rsidRPr="007521D4" w:rsidRDefault="001A3577" w:rsidP="007521D4">
      <w:pPr>
        <w:spacing w:line="288" w:lineRule="auto"/>
        <w:jc w:val="both"/>
        <w:rPr>
          <w:rFonts w:cs="Liberation Serif"/>
        </w:rPr>
      </w:pPr>
    </w:p>
    <w:p w:rsidR="001A3577" w:rsidRDefault="001A3577" w:rsidP="007521D4">
      <w:pPr>
        <w:spacing w:line="288" w:lineRule="auto"/>
        <w:ind w:firstLine="708"/>
        <w:jc w:val="both"/>
        <w:rPr>
          <w:rFonts w:cs="Liberation Serif"/>
        </w:rPr>
      </w:pPr>
      <w:r w:rsidRPr="007521D4">
        <w:rPr>
          <w:rFonts w:cs="Liberation Serif"/>
          <w:b/>
        </w:rPr>
        <w:t>§ 4.</w:t>
      </w:r>
      <w:r w:rsidRPr="007521D4">
        <w:rPr>
          <w:rFonts w:cs="Liberation Serif"/>
        </w:rPr>
        <w:t xml:space="preserve"> Uchwa</w:t>
      </w:r>
      <w:r w:rsidR="008F65FE">
        <w:rPr>
          <w:rFonts w:cs="Liberation Serif"/>
        </w:rPr>
        <w:t>ł</w:t>
      </w:r>
      <w:r w:rsidRPr="007521D4">
        <w:rPr>
          <w:rFonts w:cs="Liberation Serif"/>
        </w:rPr>
        <w:t>a wchodzi w życie z dniem podjęcia.</w:t>
      </w:r>
    </w:p>
    <w:p w:rsidR="00E7773A" w:rsidRDefault="00E7773A" w:rsidP="007521D4">
      <w:pPr>
        <w:spacing w:line="288" w:lineRule="auto"/>
        <w:ind w:firstLine="708"/>
        <w:jc w:val="both"/>
        <w:rPr>
          <w:rFonts w:cs="Liberation Serif"/>
        </w:rPr>
      </w:pPr>
    </w:p>
    <w:p w:rsidR="00E7773A" w:rsidRDefault="00E7773A" w:rsidP="007521D4">
      <w:pPr>
        <w:spacing w:line="288" w:lineRule="auto"/>
        <w:ind w:firstLine="708"/>
        <w:jc w:val="both"/>
        <w:rPr>
          <w:rFonts w:cs="Liberation Serif"/>
        </w:rPr>
      </w:pPr>
    </w:p>
    <w:p w:rsidR="00E7773A" w:rsidRPr="007521D4" w:rsidRDefault="00E7773A" w:rsidP="007521D4">
      <w:pPr>
        <w:spacing w:line="288" w:lineRule="auto"/>
        <w:ind w:firstLine="708"/>
        <w:jc w:val="both"/>
        <w:rPr>
          <w:rFonts w:cs="Liberation Serif"/>
        </w:rPr>
      </w:pPr>
    </w:p>
    <w:p w:rsidR="001A3577" w:rsidRPr="007521D4" w:rsidRDefault="001A3577" w:rsidP="007521D4">
      <w:pPr>
        <w:spacing w:line="288" w:lineRule="auto"/>
        <w:jc w:val="both"/>
        <w:rPr>
          <w:rFonts w:cs="Liberation Serif"/>
        </w:rPr>
      </w:pPr>
    </w:p>
    <w:p w:rsidR="00E7773A" w:rsidRDefault="00E7773A" w:rsidP="00E7773A">
      <w:pPr>
        <w:ind w:left="1416"/>
        <w:jc w:val="both"/>
        <w:rPr>
          <w:rFonts w:eastAsia="Times New Roman" w:cs="Liberation Serif"/>
          <w:szCs w:val="20"/>
          <w:lang w:eastAsia="ar-SA" w:bidi="ar-SA"/>
        </w:rPr>
      </w:pPr>
      <w:r>
        <w:rPr>
          <w:rFonts w:cs="Liberation Serif"/>
          <w:szCs w:val="20"/>
        </w:rPr>
        <w:t>Starosta</w:t>
      </w:r>
      <w:r>
        <w:rPr>
          <w:rFonts w:cs="Liberation Serif"/>
          <w:szCs w:val="20"/>
        </w:rPr>
        <w:tab/>
      </w:r>
      <w:r>
        <w:rPr>
          <w:rFonts w:cs="Liberation Serif"/>
          <w:szCs w:val="20"/>
        </w:rPr>
        <w:tab/>
      </w:r>
      <w:r>
        <w:rPr>
          <w:rFonts w:cs="Liberation Serif"/>
          <w:szCs w:val="20"/>
        </w:rPr>
        <w:tab/>
      </w:r>
      <w:r>
        <w:rPr>
          <w:rFonts w:cs="Liberation Serif"/>
          <w:szCs w:val="20"/>
        </w:rPr>
        <w:tab/>
      </w:r>
      <w:r>
        <w:rPr>
          <w:rFonts w:cs="Liberation Serif"/>
          <w:szCs w:val="20"/>
        </w:rPr>
        <w:tab/>
      </w:r>
      <w:r>
        <w:rPr>
          <w:rFonts w:cs="Liberation Serif"/>
        </w:rPr>
        <w:t>Członek Zarządu Powiatu</w:t>
      </w:r>
      <w:r>
        <w:rPr>
          <w:rFonts w:cs="Liberation Serif"/>
          <w:szCs w:val="20"/>
        </w:rPr>
        <w:t xml:space="preserve">                                                                       </w:t>
      </w:r>
    </w:p>
    <w:p w:rsidR="00E7773A" w:rsidRDefault="00E7773A" w:rsidP="00E7773A">
      <w:pPr>
        <w:tabs>
          <w:tab w:val="left" w:pos="1080"/>
        </w:tabs>
        <w:spacing w:line="288" w:lineRule="auto"/>
        <w:ind w:left="1416"/>
        <w:jc w:val="both"/>
        <w:rPr>
          <w:rFonts w:cs="Times New Roman"/>
          <w:b/>
        </w:rPr>
      </w:pPr>
      <w:r>
        <w:rPr>
          <w:rFonts w:cs="Liberation Serif"/>
          <w:szCs w:val="20"/>
        </w:rPr>
        <w:t xml:space="preserve">Anna </w:t>
      </w:r>
      <w:proofErr w:type="spellStart"/>
      <w:r>
        <w:rPr>
          <w:rFonts w:cs="Liberation Serif"/>
          <w:szCs w:val="20"/>
        </w:rPr>
        <w:t>Konieczyńska</w:t>
      </w:r>
      <w:proofErr w:type="spellEnd"/>
      <w:r>
        <w:rPr>
          <w:rFonts w:cs="Liberation Serif"/>
          <w:szCs w:val="20"/>
        </w:rPr>
        <w:t xml:space="preserve">            </w:t>
      </w:r>
      <w:r>
        <w:rPr>
          <w:rFonts w:cs="Liberation Serif"/>
          <w:szCs w:val="20"/>
        </w:rPr>
        <w:tab/>
        <w:t xml:space="preserve">                </w:t>
      </w:r>
      <w:r>
        <w:rPr>
          <w:rFonts w:cs="Liberation Serif"/>
          <w:szCs w:val="20"/>
        </w:rPr>
        <w:tab/>
      </w:r>
      <w:r>
        <w:rPr>
          <w:rFonts w:cs="Liberation Serif"/>
        </w:rPr>
        <w:t>Andrzej Walczak</w:t>
      </w:r>
    </w:p>
    <w:p w:rsidR="001A3577" w:rsidRDefault="001A3577" w:rsidP="007521D4">
      <w:pPr>
        <w:spacing w:line="288" w:lineRule="auto"/>
        <w:rPr>
          <w:rFonts w:cs="Liberation Serif"/>
        </w:rPr>
      </w:pPr>
    </w:p>
    <w:p w:rsidR="00E7773A" w:rsidRDefault="00E7773A" w:rsidP="007521D4">
      <w:pPr>
        <w:spacing w:line="288" w:lineRule="auto"/>
        <w:rPr>
          <w:rFonts w:cs="Liberation Serif"/>
        </w:rPr>
      </w:pPr>
    </w:p>
    <w:p w:rsidR="00E7773A" w:rsidRDefault="00E7773A" w:rsidP="007521D4">
      <w:pPr>
        <w:spacing w:line="288" w:lineRule="auto"/>
        <w:rPr>
          <w:rFonts w:cs="Liberation Serif"/>
        </w:rPr>
      </w:pPr>
    </w:p>
    <w:p w:rsidR="00E7773A" w:rsidRDefault="00E7773A" w:rsidP="007521D4">
      <w:pPr>
        <w:spacing w:line="288" w:lineRule="auto"/>
        <w:rPr>
          <w:rFonts w:cs="Liberation Serif"/>
        </w:rPr>
      </w:pPr>
    </w:p>
    <w:p w:rsidR="00E7773A" w:rsidRDefault="00E7773A" w:rsidP="007521D4">
      <w:pPr>
        <w:spacing w:line="288" w:lineRule="auto"/>
        <w:rPr>
          <w:rFonts w:cs="Liberation Serif"/>
        </w:rPr>
      </w:pPr>
    </w:p>
    <w:p w:rsidR="00E7773A" w:rsidRDefault="00E7773A" w:rsidP="007521D4">
      <w:pPr>
        <w:spacing w:line="288" w:lineRule="auto"/>
        <w:rPr>
          <w:rFonts w:cs="Liberation Serif"/>
        </w:rPr>
      </w:pPr>
    </w:p>
    <w:p w:rsidR="00E7773A" w:rsidRDefault="00E7773A" w:rsidP="007521D4">
      <w:pPr>
        <w:spacing w:line="288" w:lineRule="auto"/>
        <w:rPr>
          <w:rFonts w:cs="Liberation Serif"/>
        </w:rPr>
      </w:pPr>
    </w:p>
    <w:p w:rsidR="00E7773A" w:rsidRDefault="00E7773A" w:rsidP="007521D4">
      <w:pPr>
        <w:spacing w:line="288" w:lineRule="auto"/>
        <w:rPr>
          <w:rFonts w:cs="Liberation Serif"/>
        </w:rPr>
      </w:pPr>
    </w:p>
    <w:p w:rsidR="00E7773A" w:rsidRDefault="00E7773A" w:rsidP="00E7773A">
      <w:pPr>
        <w:spacing w:line="288" w:lineRule="auto"/>
        <w:jc w:val="center"/>
        <w:rPr>
          <w:rFonts w:cs="Liberation Serif"/>
        </w:rPr>
      </w:pPr>
    </w:p>
    <w:p w:rsidR="001A3577" w:rsidRPr="007521D4" w:rsidRDefault="001A3577" w:rsidP="00E7773A">
      <w:pPr>
        <w:spacing w:line="288" w:lineRule="auto"/>
        <w:jc w:val="center"/>
        <w:rPr>
          <w:rFonts w:cs="Liberation Serif"/>
          <w:b/>
        </w:rPr>
      </w:pPr>
      <w:bookmarkStart w:id="0" w:name="_GoBack"/>
      <w:bookmarkEnd w:id="0"/>
      <w:r w:rsidRPr="007521D4">
        <w:rPr>
          <w:rFonts w:cs="Liberation Serif"/>
          <w:b/>
        </w:rPr>
        <w:lastRenderedPageBreak/>
        <w:t>Uzasadnienie</w:t>
      </w:r>
    </w:p>
    <w:p w:rsidR="001A3577" w:rsidRPr="007521D4" w:rsidRDefault="001A3577" w:rsidP="007521D4">
      <w:pPr>
        <w:spacing w:line="288" w:lineRule="auto"/>
        <w:jc w:val="both"/>
        <w:rPr>
          <w:rFonts w:cs="Liberation Serif"/>
        </w:rPr>
      </w:pPr>
    </w:p>
    <w:p w:rsidR="001A3577" w:rsidRPr="007521D4" w:rsidRDefault="001A3577" w:rsidP="007521D4">
      <w:pPr>
        <w:spacing w:line="288" w:lineRule="auto"/>
        <w:ind w:firstLine="708"/>
        <w:jc w:val="both"/>
        <w:rPr>
          <w:rFonts w:cs="Liberation Serif"/>
        </w:rPr>
      </w:pPr>
      <w:r w:rsidRPr="007521D4">
        <w:rPr>
          <w:rFonts w:cs="Liberation Serif"/>
        </w:rPr>
        <w:t>W dniu 3 sierpnia br. zawiadomienie o przeprowadzeniu konsultacji społecznych podano do publicznej wiadomości, poprzez zamieszczenie w Biuletynie Informacji Publicznej Powiatu Jeleniogórskiego, na stronie internetowej Starostwa Powiatowego w Jeleniej Górze oraz rozplakatowanie na terenie Gmin Powiatu Jeleniogórskiego. Konsultacje przeprowadzono w formie zapytania ankietowego, w okresie od 10 do 24 sierpnia 2018 roku.</w:t>
      </w:r>
    </w:p>
    <w:p w:rsidR="001A3577" w:rsidRPr="007521D4" w:rsidRDefault="001A3577" w:rsidP="007521D4">
      <w:pPr>
        <w:tabs>
          <w:tab w:val="left" w:pos="-45"/>
        </w:tabs>
        <w:spacing w:line="288" w:lineRule="auto"/>
        <w:jc w:val="both"/>
        <w:rPr>
          <w:rFonts w:cs="Liberation Serif"/>
        </w:rPr>
      </w:pPr>
      <w:r w:rsidRPr="007521D4">
        <w:rPr>
          <w:rFonts w:cs="Liberation Serif"/>
        </w:rPr>
        <w:tab/>
      </w:r>
    </w:p>
    <w:p w:rsidR="00050669" w:rsidRPr="00AC5FCA" w:rsidRDefault="001A3577" w:rsidP="00CF0CE3">
      <w:pPr>
        <w:tabs>
          <w:tab w:val="left" w:pos="-45"/>
        </w:tabs>
        <w:spacing w:line="288" w:lineRule="auto"/>
        <w:jc w:val="both"/>
        <w:rPr>
          <w:bCs/>
        </w:rPr>
      </w:pPr>
      <w:r w:rsidRPr="007521D4">
        <w:rPr>
          <w:rFonts w:cs="Liberation Serif"/>
        </w:rPr>
        <w:t>Wypełniony formularz ankietowy mieszkańcy Powiatu Jeleniogórskiego składali osobiście w</w:t>
      </w:r>
      <w:r w:rsidR="007521D4" w:rsidRPr="007521D4">
        <w:rPr>
          <w:rFonts w:cs="Liberation Serif"/>
        </w:rPr>
        <w:t> </w:t>
      </w:r>
      <w:r w:rsidRPr="007521D4">
        <w:rPr>
          <w:rFonts w:cs="Liberation Serif"/>
        </w:rPr>
        <w:t>siedzibie Starostwa Powiatowego w Jeleniej Górze przy ul. Kochanowskiego 10</w:t>
      </w:r>
      <w:r w:rsidR="008F65FE">
        <w:rPr>
          <w:rFonts w:cs="Liberation Serif"/>
        </w:rPr>
        <w:t xml:space="preserve"> oraz</w:t>
      </w:r>
      <w:r w:rsidRPr="007521D4">
        <w:rPr>
          <w:rFonts w:cs="Liberation Serif"/>
        </w:rPr>
        <w:t xml:space="preserve"> poprzez wypełnienie </w:t>
      </w:r>
      <w:r w:rsidR="00050669" w:rsidRPr="007521D4">
        <w:rPr>
          <w:rFonts w:cs="Liberation Serif"/>
        </w:rPr>
        <w:t xml:space="preserve">elektronicznego </w:t>
      </w:r>
      <w:r w:rsidRPr="007521D4">
        <w:rPr>
          <w:rFonts w:cs="Liberation Serif"/>
        </w:rPr>
        <w:t xml:space="preserve">formularza </w:t>
      </w:r>
      <w:r w:rsidR="00050669">
        <w:rPr>
          <w:rFonts w:cs="Liberation Serif"/>
        </w:rPr>
        <w:t xml:space="preserve">ankietowego. </w:t>
      </w:r>
      <w:r w:rsidR="00050669" w:rsidRPr="00AC5FCA">
        <w:rPr>
          <w:bCs/>
        </w:rPr>
        <w:t xml:space="preserve">W konsultacjach społecznych wzięło udział </w:t>
      </w:r>
      <w:r w:rsidR="00050669">
        <w:rPr>
          <w:bCs/>
        </w:rPr>
        <w:t>86</w:t>
      </w:r>
      <w:r w:rsidR="00050669" w:rsidRPr="00AC5FCA">
        <w:rPr>
          <w:bCs/>
        </w:rPr>
        <w:t xml:space="preserve"> osób</w:t>
      </w:r>
      <w:r w:rsidR="00CF0CE3">
        <w:rPr>
          <w:bCs/>
        </w:rPr>
        <w:t>.</w:t>
      </w:r>
    </w:p>
    <w:p w:rsidR="00050669" w:rsidRPr="00AC5FCA" w:rsidRDefault="00050669" w:rsidP="00050669">
      <w:pPr>
        <w:spacing w:line="288" w:lineRule="auto"/>
      </w:pPr>
    </w:p>
    <w:p w:rsidR="001A3577" w:rsidRDefault="001A3577" w:rsidP="007521D4">
      <w:pPr>
        <w:autoSpaceDE w:val="0"/>
        <w:autoSpaceDN w:val="0"/>
        <w:adjustRightInd w:val="0"/>
        <w:spacing w:line="288" w:lineRule="auto"/>
        <w:jc w:val="both"/>
        <w:rPr>
          <w:rFonts w:eastAsiaTheme="minorHAnsi" w:cs="Liberation Serif"/>
          <w:lang w:eastAsia="en-US" w:bidi="ar-SA"/>
        </w:rPr>
      </w:pPr>
      <w:r w:rsidRPr="007521D4">
        <w:rPr>
          <w:rFonts w:cs="Liberation Serif"/>
        </w:rPr>
        <w:tab/>
      </w:r>
      <w:r w:rsidR="007521D4" w:rsidRPr="007521D4">
        <w:rPr>
          <w:rFonts w:cs="Liberation Serif"/>
        </w:rPr>
        <w:t>Zgodnie z przepisem §</w:t>
      </w:r>
      <w:r w:rsidR="008F65FE">
        <w:rPr>
          <w:rFonts w:cs="Liberation Serif"/>
        </w:rPr>
        <w:t xml:space="preserve"> </w:t>
      </w:r>
      <w:r w:rsidR="007521D4" w:rsidRPr="007521D4">
        <w:rPr>
          <w:rFonts w:cs="Liberation Serif"/>
        </w:rPr>
        <w:t xml:space="preserve">12 uchwały Nr XLVIII/246/2018 Rady Powiatu Jeleniogórskiego z dnia 28 czerwca 2018 r. w sprawie zasad i trybu przeprowadzania konsultacji społecznych z mieszkańcami Powiatu Jeleniogórskiego (Dz. Urz. Woj. </w:t>
      </w:r>
      <w:proofErr w:type="spellStart"/>
      <w:r w:rsidR="007521D4" w:rsidRPr="007521D4">
        <w:rPr>
          <w:rFonts w:cs="Liberation Serif"/>
        </w:rPr>
        <w:t>Doln</w:t>
      </w:r>
      <w:proofErr w:type="spellEnd"/>
      <w:r w:rsidR="007521D4" w:rsidRPr="007521D4">
        <w:rPr>
          <w:rFonts w:cs="Liberation Serif"/>
        </w:rPr>
        <w:t>. Z</w:t>
      </w:r>
      <w:r w:rsidR="007521D4">
        <w:rPr>
          <w:rFonts w:cs="Liberation Serif"/>
        </w:rPr>
        <w:t> </w:t>
      </w:r>
      <w:r w:rsidR="007521D4" w:rsidRPr="007521D4">
        <w:rPr>
          <w:rFonts w:cs="Liberation Serif"/>
        </w:rPr>
        <w:t xml:space="preserve">2018r., poz. 3652) </w:t>
      </w:r>
      <w:r w:rsidR="007521D4" w:rsidRPr="007521D4">
        <w:rPr>
          <w:rFonts w:eastAsiaTheme="minorHAnsi" w:cs="Liberation Serif"/>
          <w:lang w:eastAsia="en-US" w:bidi="ar-SA"/>
        </w:rPr>
        <w:t>z przeprowadzonych konsultacji sporządza się sprawozdanie podsumowujące, które Zarząd przedstawia Radzie Powiatu nie później niż w ciągu 14 dni od</w:t>
      </w:r>
      <w:r w:rsidR="004F70D0">
        <w:rPr>
          <w:rFonts w:eastAsiaTheme="minorHAnsi" w:cs="Liberation Serif"/>
          <w:lang w:eastAsia="en-US" w:bidi="ar-SA"/>
        </w:rPr>
        <w:t> </w:t>
      </w:r>
      <w:r w:rsidR="007521D4" w:rsidRPr="007521D4">
        <w:rPr>
          <w:rFonts w:eastAsiaTheme="minorHAnsi" w:cs="Liberation Serif"/>
          <w:lang w:eastAsia="en-US" w:bidi="ar-SA"/>
        </w:rPr>
        <w:t>zakończenia konsultacji w danej sprawie</w:t>
      </w:r>
      <w:r w:rsidR="007521D4">
        <w:rPr>
          <w:rFonts w:eastAsiaTheme="minorHAnsi" w:cs="Liberation Serif"/>
          <w:lang w:eastAsia="en-US" w:bidi="ar-SA"/>
        </w:rPr>
        <w:t>.</w:t>
      </w:r>
    </w:p>
    <w:p w:rsidR="007521D4" w:rsidRDefault="007521D4" w:rsidP="007521D4">
      <w:pPr>
        <w:autoSpaceDE w:val="0"/>
        <w:autoSpaceDN w:val="0"/>
        <w:adjustRightInd w:val="0"/>
        <w:spacing w:line="288" w:lineRule="auto"/>
        <w:jc w:val="both"/>
        <w:rPr>
          <w:rFonts w:cs="Liberation Serif"/>
        </w:rPr>
      </w:pPr>
    </w:p>
    <w:p w:rsidR="007521D4" w:rsidRDefault="007521D4" w:rsidP="007521D4">
      <w:pPr>
        <w:autoSpaceDE w:val="0"/>
        <w:autoSpaceDN w:val="0"/>
        <w:adjustRightInd w:val="0"/>
        <w:spacing w:line="288" w:lineRule="auto"/>
        <w:jc w:val="both"/>
        <w:rPr>
          <w:rFonts w:cs="Liberation Serif"/>
        </w:rPr>
      </w:pPr>
      <w:r>
        <w:rPr>
          <w:rFonts w:cs="Liberation Serif"/>
        </w:rPr>
        <w:tab/>
        <w:t>Mając powyższe na uwadze podjęcie przedmiotowej uchwały jest uzasadnione.</w:t>
      </w:r>
    </w:p>
    <w:p w:rsidR="00175265" w:rsidRDefault="00175265" w:rsidP="007521D4">
      <w:pPr>
        <w:autoSpaceDE w:val="0"/>
        <w:autoSpaceDN w:val="0"/>
        <w:adjustRightInd w:val="0"/>
        <w:spacing w:line="288" w:lineRule="auto"/>
        <w:jc w:val="both"/>
        <w:rPr>
          <w:rFonts w:cs="Liberation Serif"/>
        </w:rPr>
      </w:pPr>
    </w:p>
    <w:p w:rsidR="00175265" w:rsidRPr="007521D4" w:rsidRDefault="00175265" w:rsidP="007521D4">
      <w:pPr>
        <w:autoSpaceDE w:val="0"/>
        <w:autoSpaceDN w:val="0"/>
        <w:adjustRightInd w:val="0"/>
        <w:spacing w:line="288" w:lineRule="auto"/>
        <w:jc w:val="both"/>
        <w:rPr>
          <w:rFonts w:cs="Liberation Serif"/>
        </w:rPr>
      </w:pPr>
    </w:p>
    <w:sectPr w:rsidR="00175265" w:rsidRPr="0075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77"/>
    <w:rsid w:val="00050669"/>
    <w:rsid w:val="00175265"/>
    <w:rsid w:val="001A3577"/>
    <w:rsid w:val="00382EF3"/>
    <w:rsid w:val="004F70D0"/>
    <w:rsid w:val="00631993"/>
    <w:rsid w:val="007521D4"/>
    <w:rsid w:val="008F65FE"/>
    <w:rsid w:val="00CB2306"/>
    <w:rsid w:val="00CF0CE3"/>
    <w:rsid w:val="00E7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651E"/>
  <w15:chartTrackingRefBased/>
  <w15:docId w15:val="{2080AA47-1F5B-4F4C-8FF7-6EF111BA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Liberation Serif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3577"/>
    <w:pPr>
      <w:spacing w:after="0" w:line="240" w:lineRule="auto"/>
    </w:pPr>
    <w:rPr>
      <w:rFonts w:eastAsia="SimSun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5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dmazur1</dc:creator>
  <cp:keywords/>
  <dc:description/>
  <cp:lastModifiedBy>murbanowicz1</cp:lastModifiedBy>
  <cp:revision>7</cp:revision>
  <cp:lastPrinted>2018-08-29T12:12:00Z</cp:lastPrinted>
  <dcterms:created xsi:type="dcterms:W3CDTF">2018-08-27T07:32:00Z</dcterms:created>
  <dcterms:modified xsi:type="dcterms:W3CDTF">2018-08-29T12:28:00Z</dcterms:modified>
</cp:coreProperties>
</file>