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7CA6" w:rsidRPr="00F97BDC" w:rsidRDefault="002B5EBC" w:rsidP="002B5E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U</w:t>
      </w:r>
      <w:r w:rsidR="00297CA6" w:rsidRPr="00F97BDC">
        <w:rPr>
          <w:b/>
          <w:sz w:val="24"/>
          <w:szCs w:val="24"/>
        </w:rPr>
        <w:t>chwała Nr</w:t>
      </w:r>
      <w:r w:rsidR="00104397">
        <w:rPr>
          <w:b/>
          <w:sz w:val="24"/>
          <w:szCs w:val="24"/>
        </w:rPr>
        <w:t xml:space="preserve"> 220/668/18</w:t>
      </w:r>
    </w:p>
    <w:p w:rsidR="00297CA6" w:rsidRPr="00F97BDC" w:rsidRDefault="00297CA6" w:rsidP="00297CA6">
      <w:pPr>
        <w:jc w:val="center"/>
        <w:rPr>
          <w:b/>
          <w:sz w:val="24"/>
          <w:szCs w:val="24"/>
        </w:rPr>
      </w:pPr>
      <w:r w:rsidRPr="00F97BDC">
        <w:rPr>
          <w:b/>
          <w:sz w:val="24"/>
          <w:szCs w:val="24"/>
        </w:rPr>
        <w:t>Zarządu Powiatu Jeleniogórskiego</w:t>
      </w:r>
    </w:p>
    <w:p w:rsidR="00297CA6" w:rsidRDefault="00104397" w:rsidP="00297CA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 dnia 20</w:t>
      </w:r>
      <w:r w:rsidR="002B5EBC">
        <w:rPr>
          <w:b/>
          <w:sz w:val="24"/>
          <w:szCs w:val="24"/>
        </w:rPr>
        <w:t xml:space="preserve"> czerwca</w:t>
      </w:r>
      <w:r w:rsidR="00CB7E48">
        <w:rPr>
          <w:b/>
          <w:sz w:val="24"/>
          <w:szCs w:val="24"/>
        </w:rPr>
        <w:t xml:space="preserve"> 2018 r.</w:t>
      </w:r>
      <w:r w:rsidR="00297CA6" w:rsidRPr="00F97BDC">
        <w:rPr>
          <w:b/>
          <w:sz w:val="24"/>
          <w:szCs w:val="24"/>
        </w:rPr>
        <w:t xml:space="preserve">  </w:t>
      </w:r>
    </w:p>
    <w:p w:rsidR="002B5EBC" w:rsidRPr="00F97BDC" w:rsidRDefault="002B5EBC" w:rsidP="00297CA6">
      <w:pPr>
        <w:jc w:val="center"/>
        <w:rPr>
          <w:b/>
          <w:sz w:val="24"/>
          <w:szCs w:val="24"/>
        </w:rPr>
      </w:pPr>
    </w:p>
    <w:p w:rsidR="00297CA6" w:rsidRPr="00F97BDC" w:rsidRDefault="00297CA6" w:rsidP="00297CA6">
      <w:pPr>
        <w:jc w:val="both"/>
        <w:rPr>
          <w:b/>
          <w:sz w:val="24"/>
          <w:szCs w:val="24"/>
        </w:rPr>
      </w:pPr>
      <w:r w:rsidRPr="00F97BDC">
        <w:rPr>
          <w:b/>
          <w:sz w:val="24"/>
          <w:szCs w:val="24"/>
        </w:rPr>
        <w:t xml:space="preserve">w sprawie </w:t>
      </w:r>
      <w:r w:rsidR="00E454D6">
        <w:rPr>
          <w:b/>
          <w:sz w:val="24"/>
          <w:szCs w:val="24"/>
        </w:rPr>
        <w:t>ogłoszenia drugiego</w:t>
      </w:r>
      <w:r>
        <w:rPr>
          <w:b/>
          <w:sz w:val="24"/>
          <w:szCs w:val="24"/>
        </w:rPr>
        <w:t xml:space="preserve"> przetargu i akceptacji treści ogłoszenia o </w:t>
      </w:r>
      <w:r w:rsidR="002001F4">
        <w:rPr>
          <w:b/>
          <w:sz w:val="24"/>
          <w:szCs w:val="24"/>
        </w:rPr>
        <w:t xml:space="preserve">drugim </w:t>
      </w:r>
      <w:r w:rsidR="002001F4">
        <w:rPr>
          <w:b/>
          <w:sz w:val="24"/>
          <w:szCs w:val="24"/>
        </w:rPr>
        <w:br/>
      </w:r>
      <w:r>
        <w:rPr>
          <w:b/>
          <w:sz w:val="24"/>
          <w:szCs w:val="24"/>
        </w:rPr>
        <w:t>przetargu ustnym nieogranicz</w:t>
      </w:r>
      <w:r w:rsidR="002B5EBC">
        <w:rPr>
          <w:b/>
          <w:sz w:val="24"/>
          <w:szCs w:val="24"/>
        </w:rPr>
        <w:t xml:space="preserve">onym na sprzedaż nieruchomości </w:t>
      </w:r>
      <w:r>
        <w:rPr>
          <w:b/>
          <w:sz w:val="24"/>
          <w:szCs w:val="24"/>
        </w:rPr>
        <w:t xml:space="preserve"> położonej </w:t>
      </w:r>
      <w:r w:rsidR="002B5EBC">
        <w:rPr>
          <w:b/>
          <w:sz w:val="24"/>
          <w:szCs w:val="24"/>
        </w:rPr>
        <w:t>w Szklarskiej Porębie</w:t>
      </w:r>
    </w:p>
    <w:p w:rsidR="00297CA6" w:rsidRPr="00F97BDC" w:rsidRDefault="00297CA6" w:rsidP="00297CA6">
      <w:pPr>
        <w:jc w:val="both"/>
        <w:rPr>
          <w:b/>
          <w:bCs/>
          <w:sz w:val="24"/>
          <w:szCs w:val="24"/>
        </w:rPr>
      </w:pPr>
    </w:p>
    <w:p w:rsidR="00297CA6" w:rsidRPr="00F97BDC" w:rsidRDefault="00A96C40" w:rsidP="007F151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podstawie art. 39 ust. 1, art. 67 ust. 2 pkt. 2 ustawy z dnia </w:t>
      </w:r>
      <w:r w:rsidRPr="00F97BDC">
        <w:rPr>
          <w:sz w:val="24"/>
          <w:szCs w:val="24"/>
        </w:rPr>
        <w:t>21 sierpnia 1997 r. o gospodarce nieruchomościami /Dz.U. z 201</w:t>
      </w:r>
      <w:r>
        <w:rPr>
          <w:sz w:val="24"/>
          <w:szCs w:val="24"/>
        </w:rPr>
        <w:t>8</w:t>
      </w:r>
      <w:r w:rsidRPr="00F97BDC">
        <w:rPr>
          <w:sz w:val="24"/>
          <w:szCs w:val="24"/>
        </w:rPr>
        <w:t xml:space="preserve"> r. poz. </w:t>
      </w:r>
      <w:r>
        <w:rPr>
          <w:sz w:val="24"/>
          <w:szCs w:val="24"/>
        </w:rPr>
        <w:t xml:space="preserve">121 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 xml:space="preserve">. zm./, </w:t>
      </w:r>
      <w:r w:rsidR="00297CA6" w:rsidRPr="00F97BDC">
        <w:rPr>
          <w:sz w:val="24"/>
          <w:szCs w:val="24"/>
        </w:rPr>
        <w:t xml:space="preserve">art. 32 ust. 2 pkt 3 ustawy z dnia </w:t>
      </w:r>
      <w:r w:rsidR="007F1517">
        <w:rPr>
          <w:sz w:val="24"/>
          <w:szCs w:val="24"/>
        </w:rPr>
        <w:br/>
      </w:r>
      <w:r w:rsidR="00297CA6" w:rsidRPr="00F97BDC">
        <w:rPr>
          <w:sz w:val="24"/>
          <w:szCs w:val="24"/>
        </w:rPr>
        <w:t>5 czerwca 1998 r. o samorządzie powiatowym /Dz.U. z 201</w:t>
      </w:r>
      <w:r w:rsidR="009B51C5">
        <w:rPr>
          <w:sz w:val="24"/>
          <w:szCs w:val="24"/>
        </w:rPr>
        <w:t>8</w:t>
      </w:r>
      <w:r w:rsidR="00297CA6" w:rsidRPr="00F97BDC">
        <w:rPr>
          <w:sz w:val="24"/>
          <w:szCs w:val="24"/>
        </w:rPr>
        <w:t xml:space="preserve"> r. poz. </w:t>
      </w:r>
      <w:r w:rsidR="009B51C5">
        <w:rPr>
          <w:sz w:val="24"/>
          <w:szCs w:val="24"/>
        </w:rPr>
        <w:t>995</w:t>
      </w:r>
      <w:r w:rsidR="00427971">
        <w:rPr>
          <w:sz w:val="24"/>
          <w:szCs w:val="24"/>
        </w:rPr>
        <w:t xml:space="preserve"> z </w:t>
      </w:r>
      <w:proofErr w:type="spellStart"/>
      <w:r w:rsidR="00427971">
        <w:rPr>
          <w:sz w:val="24"/>
          <w:szCs w:val="24"/>
        </w:rPr>
        <w:t>późn</w:t>
      </w:r>
      <w:proofErr w:type="spellEnd"/>
      <w:r w:rsidR="00427971">
        <w:rPr>
          <w:sz w:val="24"/>
          <w:szCs w:val="24"/>
        </w:rPr>
        <w:t>. zm.</w:t>
      </w:r>
      <w:r>
        <w:rPr>
          <w:sz w:val="24"/>
          <w:szCs w:val="24"/>
        </w:rPr>
        <w:t xml:space="preserve">/ oraz </w:t>
      </w:r>
      <w:r w:rsidR="002001F4">
        <w:rPr>
          <w:sz w:val="24"/>
          <w:szCs w:val="24"/>
        </w:rPr>
        <w:br/>
      </w:r>
      <w:r>
        <w:rPr>
          <w:sz w:val="24"/>
          <w:szCs w:val="24"/>
        </w:rPr>
        <w:t>§ 4 ust. 2 rozporządzenia Rady Ministrów z dnia 14 września 2004 r. w sprawie sposobu i trybu przeprowadzania przetargów oraz rokowań na zbycie nieruchomości /Dz.U. z 2014 r. poz. 1490/</w:t>
      </w:r>
      <w:r w:rsidR="00297CA6">
        <w:rPr>
          <w:sz w:val="24"/>
          <w:szCs w:val="24"/>
        </w:rPr>
        <w:t xml:space="preserve">, Zarząd Powiatu Jeleniogórskiego </w:t>
      </w:r>
      <w:r w:rsidR="00297CA6" w:rsidRPr="00F97BDC">
        <w:rPr>
          <w:sz w:val="24"/>
          <w:szCs w:val="24"/>
        </w:rPr>
        <w:t>uchwala, co następuje:</w:t>
      </w:r>
    </w:p>
    <w:p w:rsidR="00297CA6" w:rsidRPr="00F97BDC" w:rsidRDefault="00297CA6" w:rsidP="00297CA6">
      <w:pPr>
        <w:spacing w:line="360" w:lineRule="auto"/>
        <w:jc w:val="both"/>
        <w:rPr>
          <w:sz w:val="24"/>
          <w:szCs w:val="24"/>
        </w:rPr>
      </w:pPr>
    </w:p>
    <w:p w:rsidR="00297CA6" w:rsidRDefault="00297CA6" w:rsidP="007F1517">
      <w:pPr>
        <w:tabs>
          <w:tab w:val="left" w:pos="851"/>
        </w:tabs>
        <w:spacing w:line="276" w:lineRule="auto"/>
        <w:ind w:firstLine="567"/>
        <w:jc w:val="both"/>
        <w:rPr>
          <w:sz w:val="24"/>
          <w:szCs w:val="24"/>
        </w:rPr>
      </w:pPr>
      <w:r w:rsidRPr="00F97BDC">
        <w:rPr>
          <w:b/>
          <w:sz w:val="24"/>
          <w:szCs w:val="24"/>
        </w:rPr>
        <w:t>§ 1.</w:t>
      </w:r>
      <w:r>
        <w:rPr>
          <w:b/>
          <w:sz w:val="24"/>
          <w:szCs w:val="24"/>
        </w:rPr>
        <w:t xml:space="preserve"> </w:t>
      </w:r>
      <w:r w:rsidRPr="00ED30E1">
        <w:rPr>
          <w:sz w:val="24"/>
          <w:szCs w:val="24"/>
        </w:rPr>
        <w:t xml:space="preserve">Ogłasza </w:t>
      </w:r>
      <w:r>
        <w:rPr>
          <w:sz w:val="24"/>
          <w:szCs w:val="24"/>
        </w:rPr>
        <w:t xml:space="preserve">się </w:t>
      </w:r>
      <w:r w:rsidR="006F4EF4">
        <w:rPr>
          <w:sz w:val="24"/>
          <w:szCs w:val="24"/>
        </w:rPr>
        <w:t>drugi</w:t>
      </w:r>
      <w:r>
        <w:rPr>
          <w:sz w:val="24"/>
          <w:szCs w:val="24"/>
        </w:rPr>
        <w:t xml:space="preserve"> p</w:t>
      </w:r>
      <w:r w:rsidRPr="00ED30E1">
        <w:rPr>
          <w:sz w:val="24"/>
          <w:szCs w:val="24"/>
        </w:rPr>
        <w:t>rzetarg ustny nieograniczony na sprzedaż nie</w:t>
      </w:r>
      <w:r>
        <w:rPr>
          <w:sz w:val="24"/>
          <w:szCs w:val="24"/>
        </w:rPr>
        <w:t xml:space="preserve">ruchomości </w:t>
      </w:r>
      <w:r w:rsidR="00D30D12">
        <w:rPr>
          <w:sz w:val="24"/>
          <w:szCs w:val="24"/>
        </w:rPr>
        <w:t xml:space="preserve">wchodzącej w skład powiatowego zasobu nieruchomości  </w:t>
      </w:r>
      <w:r>
        <w:rPr>
          <w:sz w:val="24"/>
          <w:szCs w:val="24"/>
        </w:rPr>
        <w:t xml:space="preserve">położonej </w:t>
      </w:r>
      <w:r w:rsidRPr="00ED30E1">
        <w:rPr>
          <w:sz w:val="24"/>
          <w:szCs w:val="24"/>
        </w:rPr>
        <w:t xml:space="preserve">w </w:t>
      </w:r>
      <w:r w:rsidR="002B5EBC">
        <w:rPr>
          <w:sz w:val="24"/>
          <w:szCs w:val="24"/>
        </w:rPr>
        <w:t>Szklarskiej Porębie</w:t>
      </w:r>
      <w:r w:rsidR="00D30D12">
        <w:rPr>
          <w:sz w:val="24"/>
          <w:szCs w:val="24"/>
        </w:rPr>
        <w:t xml:space="preserve"> oznaczonej</w:t>
      </w:r>
      <w:r w:rsidR="006F4EF4">
        <w:rPr>
          <w:sz w:val="24"/>
          <w:szCs w:val="24"/>
        </w:rPr>
        <w:t xml:space="preserve"> w operacie ewidencji gruntów i</w:t>
      </w:r>
      <w:r w:rsidR="002B5EBC">
        <w:rPr>
          <w:sz w:val="24"/>
          <w:szCs w:val="24"/>
        </w:rPr>
        <w:t xml:space="preserve"> budynków jako działka nr 196</w:t>
      </w:r>
      <w:r w:rsidR="006F4EF4">
        <w:rPr>
          <w:sz w:val="24"/>
          <w:szCs w:val="24"/>
        </w:rPr>
        <w:t xml:space="preserve"> </w:t>
      </w:r>
      <w:r w:rsidR="00D30D12">
        <w:rPr>
          <w:sz w:val="24"/>
          <w:szCs w:val="24"/>
        </w:rPr>
        <w:br/>
      </w:r>
      <w:r w:rsidR="002B5EBC">
        <w:rPr>
          <w:sz w:val="24"/>
          <w:szCs w:val="24"/>
        </w:rPr>
        <w:t>o pow. 0,9285</w:t>
      </w:r>
      <w:r w:rsidR="006F4EF4">
        <w:rPr>
          <w:sz w:val="24"/>
          <w:szCs w:val="24"/>
        </w:rPr>
        <w:t xml:space="preserve"> ha</w:t>
      </w:r>
      <w:r w:rsidRPr="00ED30E1">
        <w:rPr>
          <w:sz w:val="24"/>
          <w:szCs w:val="24"/>
        </w:rPr>
        <w:t xml:space="preserve">, </w:t>
      </w:r>
      <w:r>
        <w:rPr>
          <w:sz w:val="24"/>
          <w:szCs w:val="24"/>
        </w:rPr>
        <w:t>dla której Sąd Rejonowy w Jeleniej G</w:t>
      </w:r>
      <w:r w:rsidR="006F4EF4">
        <w:rPr>
          <w:sz w:val="24"/>
          <w:szCs w:val="24"/>
        </w:rPr>
        <w:t xml:space="preserve">órze prowadzi księgę wieczystą </w:t>
      </w:r>
      <w:r w:rsidR="00D30D12">
        <w:rPr>
          <w:sz w:val="24"/>
          <w:szCs w:val="24"/>
        </w:rPr>
        <w:br/>
      </w:r>
      <w:r w:rsidRPr="00ED30E1">
        <w:rPr>
          <w:sz w:val="24"/>
          <w:szCs w:val="24"/>
        </w:rPr>
        <w:t>Kw. JG1J/0005</w:t>
      </w:r>
      <w:r w:rsidR="002B5EBC">
        <w:rPr>
          <w:sz w:val="24"/>
          <w:szCs w:val="24"/>
        </w:rPr>
        <w:t>6785</w:t>
      </w:r>
      <w:r w:rsidRPr="00ED30E1">
        <w:rPr>
          <w:sz w:val="24"/>
          <w:szCs w:val="24"/>
        </w:rPr>
        <w:t>/</w:t>
      </w:r>
      <w:r w:rsidR="002B5EBC">
        <w:rPr>
          <w:sz w:val="24"/>
          <w:szCs w:val="24"/>
        </w:rPr>
        <w:t>1</w:t>
      </w:r>
      <w:r>
        <w:rPr>
          <w:sz w:val="24"/>
          <w:szCs w:val="24"/>
        </w:rPr>
        <w:t>.</w:t>
      </w:r>
    </w:p>
    <w:p w:rsidR="00297CA6" w:rsidRDefault="00297CA6" w:rsidP="00297CA6">
      <w:pPr>
        <w:tabs>
          <w:tab w:val="left" w:pos="851"/>
        </w:tabs>
        <w:ind w:firstLine="567"/>
        <w:jc w:val="both"/>
        <w:rPr>
          <w:sz w:val="24"/>
          <w:szCs w:val="24"/>
        </w:rPr>
      </w:pPr>
    </w:p>
    <w:p w:rsidR="006F4EF4" w:rsidRDefault="006F4EF4" w:rsidP="007F1517">
      <w:pPr>
        <w:tabs>
          <w:tab w:val="left" w:pos="851"/>
        </w:tabs>
        <w:spacing w:line="276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§ 2</w:t>
      </w:r>
      <w:r w:rsidRPr="00F97BDC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1. </w:t>
      </w:r>
      <w:r w:rsidR="003E131A" w:rsidRPr="003E131A">
        <w:rPr>
          <w:sz w:val="24"/>
          <w:szCs w:val="24"/>
        </w:rPr>
        <w:t>C</w:t>
      </w:r>
      <w:r w:rsidR="003E131A">
        <w:rPr>
          <w:sz w:val="24"/>
          <w:szCs w:val="24"/>
        </w:rPr>
        <w:t xml:space="preserve">enę wywoławczą nieruchomości opisanej w § 1 zbywanej w </w:t>
      </w:r>
      <w:r>
        <w:rPr>
          <w:sz w:val="24"/>
          <w:szCs w:val="24"/>
        </w:rPr>
        <w:t xml:space="preserve">drugim przetargu ustnym nieograniczonym </w:t>
      </w:r>
      <w:r w:rsidR="002B5EBC">
        <w:rPr>
          <w:sz w:val="24"/>
          <w:szCs w:val="24"/>
        </w:rPr>
        <w:t>ustala się w wysokości 74</w:t>
      </w:r>
      <w:r w:rsidR="003E131A">
        <w:rPr>
          <w:sz w:val="24"/>
          <w:szCs w:val="24"/>
        </w:rPr>
        <w:t xml:space="preserve">0.000,00 zł. </w:t>
      </w:r>
    </w:p>
    <w:p w:rsidR="003E131A" w:rsidRPr="003E131A" w:rsidRDefault="003E131A" w:rsidP="007F1517">
      <w:pPr>
        <w:tabs>
          <w:tab w:val="left" w:pos="851"/>
        </w:tabs>
        <w:spacing w:line="276" w:lineRule="auto"/>
        <w:ind w:firstLine="567"/>
        <w:jc w:val="both"/>
        <w:rPr>
          <w:sz w:val="24"/>
          <w:szCs w:val="24"/>
        </w:rPr>
      </w:pPr>
      <w:r w:rsidRPr="003E131A">
        <w:rPr>
          <w:b/>
          <w:sz w:val="24"/>
          <w:szCs w:val="24"/>
        </w:rPr>
        <w:t xml:space="preserve">2. </w:t>
      </w:r>
      <w:r>
        <w:rPr>
          <w:sz w:val="24"/>
          <w:szCs w:val="24"/>
        </w:rPr>
        <w:t xml:space="preserve">Ustala się wadium w wysokości 5 % od ceny wywoławczej nieruchomości opisanej </w:t>
      </w:r>
      <w:r>
        <w:rPr>
          <w:sz w:val="24"/>
          <w:szCs w:val="24"/>
        </w:rPr>
        <w:br/>
        <w:t>w § 1.</w:t>
      </w:r>
    </w:p>
    <w:p w:rsidR="00297CA6" w:rsidRDefault="006F4EF4" w:rsidP="007F1517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§ 3</w:t>
      </w:r>
      <w:r w:rsidR="00297CA6" w:rsidRPr="00F97BDC">
        <w:rPr>
          <w:b/>
          <w:sz w:val="24"/>
          <w:szCs w:val="24"/>
        </w:rPr>
        <w:t>.</w:t>
      </w:r>
      <w:r w:rsidR="00297CA6" w:rsidRPr="00F97BDC">
        <w:rPr>
          <w:sz w:val="24"/>
          <w:szCs w:val="24"/>
        </w:rPr>
        <w:t xml:space="preserve"> </w:t>
      </w:r>
      <w:r w:rsidR="00297CA6" w:rsidRPr="00F80278">
        <w:rPr>
          <w:b/>
          <w:sz w:val="24"/>
          <w:szCs w:val="24"/>
        </w:rPr>
        <w:t>1.</w:t>
      </w:r>
      <w:r w:rsidR="00297CA6">
        <w:rPr>
          <w:sz w:val="24"/>
          <w:szCs w:val="24"/>
        </w:rPr>
        <w:t xml:space="preserve"> </w:t>
      </w:r>
      <w:r w:rsidR="00297CA6" w:rsidRPr="004A0C21">
        <w:rPr>
          <w:sz w:val="24"/>
          <w:szCs w:val="24"/>
        </w:rPr>
        <w:t xml:space="preserve">Projekt ogłoszenia o przetargu na sprzedaż nieruchomości, o których mowa w § 1, stanowi załącznik nr 1 do uchwały. </w:t>
      </w:r>
    </w:p>
    <w:p w:rsidR="00297CA6" w:rsidRDefault="00297CA6" w:rsidP="007F1517">
      <w:pPr>
        <w:spacing w:line="276" w:lineRule="auto"/>
        <w:ind w:firstLine="567"/>
        <w:jc w:val="both"/>
        <w:rPr>
          <w:sz w:val="24"/>
          <w:szCs w:val="24"/>
        </w:rPr>
      </w:pPr>
      <w:r w:rsidRPr="00F80278">
        <w:rPr>
          <w:b/>
          <w:sz w:val="24"/>
          <w:szCs w:val="24"/>
        </w:rPr>
        <w:t>2.</w:t>
      </w:r>
      <w:r w:rsidRPr="004A0C21">
        <w:rPr>
          <w:sz w:val="24"/>
          <w:szCs w:val="24"/>
        </w:rPr>
        <w:t xml:space="preserve"> Ogłoszenie, o którym mowa w ust. 1, zostanie podane do publicznej wiadomości przez wywieszenie na tablicach ogłoszeń Starostwa Powiatowego w </w:t>
      </w:r>
      <w:r>
        <w:rPr>
          <w:sz w:val="24"/>
          <w:szCs w:val="24"/>
        </w:rPr>
        <w:t>Jeleniej Górze, co najmniej na okres 6</w:t>
      </w:r>
      <w:r w:rsidRPr="004A0C21">
        <w:rPr>
          <w:sz w:val="24"/>
          <w:szCs w:val="24"/>
        </w:rPr>
        <w:t>0 dni przed wyznaczonym terminem przetargu.</w:t>
      </w:r>
    </w:p>
    <w:p w:rsidR="00297CA6" w:rsidRDefault="00297CA6" w:rsidP="007F1517">
      <w:pPr>
        <w:spacing w:line="276" w:lineRule="auto"/>
        <w:ind w:firstLine="567"/>
        <w:jc w:val="both"/>
        <w:rPr>
          <w:sz w:val="24"/>
          <w:szCs w:val="24"/>
        </w:rPr>
      </w:pPr>
      <w:r w:rsidRPr="00F80278">
        <w:rPr>
          <w:b/>
          <w:sz w:val="24"/>
          <w:szCs w:val="24"/>
        </w:rPr>
        <w:t>3.</w:t>
      </w:r>
      <w:r w:rsidRPr="004A0C21">
        <w:rPr>
          <w:sz w:val="24"/>
          <w:szCs w:val="24"/>
        </w:rPr>
        <w:t xml:space="preserve">Wyciąg z ogłoszenia, o którym mowa w ust. 1, stanowiący załącznik nr </w:t>
      </w:r>
      <w:r>
        <w:rPr>
          <w:sz w:val="24"/>
          <w:szCs w:val="24"/>
        </w:rPr>
        <w:t>2</w:t>
      </w:r>
      <w:r w:rsidRPr="004A0C21">
        <w:rPr>
          <w:sz w:val="24"/>
          <w:szCs w:val="24"/>
        </w:rPr>
        <w:t xml:space="preserve"> do uchwały, zostanie zamieszczony w prasie</w:t>
      </w:r>
      <w:r>
        <w:rPr>
          <w:sz w:val="24"/>
          <w:szCs w:val="24"/>
        </w:rPr>
        <w:t xml:space="preserve"> codziennej</w:t>
      </w:r>
      <w:r w:rsidRPr="004A0C21">
        <w:rPr>
          <w:sz w:val="24"/>
          <w:szCs w:val="24"/>
        </w:rPr>
        <w:t xml:space="preserve"> o zasięgu </w:t>
      </w:r>
      <w:r>
        <w:rPr>
          <w:sz w:val="24"/>
          <w:szCs w:val="24"/>
        </w:rPr>
        <w:t>ogólnokrajowym</w:t>
      </w:r>
      <w:r w:rsidRPr="004A0C21">
        <w:rPr>
          <w:sz w:val="24"/>
          <w:szCs w:val="24"/>
        </w:rPr>
        <w:t xml:space="preserve">, co najmniej na </w:t>
      </w:r>
      <w:r>
        <w:rPr>
          <w:sz w:val="24"/>
          <w:szCs w:val="24"/>
        </w:rPr>
        <w:t>6</w:t>
      </w:r>
      <w:r w:rsidRPr="004A0C21">
        <w:rPr>
          <w:sz w:val="24"/>
          <w:szCs w:val="24"/>
        </w:rPr>
        <w:t>0 dni przed wyznaczonym terminem przetargu.</w:t>
      </w:r>
    </w:p>
    <w:p w:rsidR="00297CA6" w:rsidRDefault="00297CA6" w:rsidP="007F1517">
      <w:pPr>
        <w:spacing w:line="276" w:lineRule="auto"/>
        <w:ind w:firstLine="567"/>
        <w:jc w:val="both"/>
        <w:rPr>
          <w:sz w:val="24"/>
          <w:szCs w:val="24"/>
        </w:rPr>
      </w:pPr>
      <w:r w:rsidRPr="00F80278">
        <w:rPr>
          <w:b/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 w:rsidRPr="004A0C21">
        <w:rPr>
          <w:sz w:val="24"/>
          <w:szCs w:val="24"/>
        </w:rPr>
        <w:t xml:space="preserve">Informacja o ogłoszeniu, o którym mowa w ust. 1, stanowiąca załącznik nr </w:t>
      </w:r>
      <w:r>
        <w:rPr>
          <w:sz w:val="24"/>
          <w:szCs w:val="24"/>
        </w:rPr>
        <w:t>3</w:t>
      </w:r>
      <w:r w:rsidRPr="004A0C21">
        <w:rPr>
          <w:sz w:val="24"/>
          <w:szCs w:val="24"/>
        </w:rPr>
        <w:t xml:space="preserve"> do uchwały, zostanie podana do publicznej wiadomości przez wywieszenie na tablicach ogłoszeń Starostwa Powiatowego w </w:t>
      </w:r>
      <w:r>
        <w:rPr>
          <w:sz w:val="24"/>
          <w:szCs w:val="24"/>
        </w:rPr>
        <w:t>Jeleniej Górze</w:t>
      </w:r>
      <w:r w:rsidRPr="004A0C21">
        <w:rPr>
          <w:sz w:val="24"/>
          <w:szCs w:val="24"/>
        </w:rPr>
        <w:t xml:space="preserve"> oraz zamieszczenie na stronie internetowej Powiatu </w:t>
      </w:r>
      <w:r>
        <w:rPr>
          <w:sz w:val="24"/>
          <w:szCs w:val="24"/>
        </w:rPr>
        <w:t>Jeleniogórskiego</w:t>
      </w:r>
      <w:r w:rsidRPr="004A0C21">
        <w:rPr>
          <w:sz w:val="24"/>
          <w:szCs w:val="24"/>
        </w:rPr>
        <w:t xml:space="preserve">. </w:t>
      </w:r>
    </w:p>
    <w:p w:rsidR="00297CA6" w:rsidRDefault="00297CA6" w:rsidP="00297CA6">
      <w:pPr>
        <w:ind w:firstLine="567"/>
        <w:jc w:val="both"/>
        <w:rPr>
          <w:sz w:val="24"/>
          <w:szCs w:val="24"/>
        </w:rPr>
      </w:pPr>
    </w:p>
    <w:p w:rsidR="00297CA6" w:rsidRDefault="006F4EF4" w:rsidP="007F1517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§ 4</w:t>
      </w:r>
      <w:r w:rsidR="00297CA6" w:rsidRPr="00973AB4">
        <w:rPr>
          <w:b/>
          <w:sz w:val="24"/>
          <w:szCs w:val="24"/>
        </w:rPr>
        <w:t>.</w:t>
      </w:r>
      <w:r w:rsidR="00297CA6">
        <w:rPr>
          <w:sz w:val="24"/>
          <w:szCs w:val="24"/>
        </w:rPr>
        <w:t xml:space="preserve"> </w:t>
      </w:r>
      <w:r w:rsidR="00297CA6" w:rsidRPr="00F97BDC">
        <w:rPr>
          <w:sz w:val="24"/>
          <w:szCs w:val="24"/>
        </w:rPr>
        <w:t xml:space="preserve">Wykonanie uchwały powierza się Dyrektorowi Wydziału Geodezji, Kartografii </w:t>
      </w:r>
      <w:r w:rsidR="00297CA6" w:rsidRPr="00F97BDC">
        <w:rPr>
          <w:sz w:val="24"/>
          <w:szCs w:val="24"/>
        </w:rPr>
        <w:br/>
        <w:t xml:space="preserve">i Gospodarki Nieruchomościami. </w:t>
      </w:r>
    </w:p>
    <w:p w:rsidR="00297CA6" w:rsidRPr="00F97BDC" w:rsidRDefault="00297CA6" w:rsidP="007F1517">
      <w:pPr>
        <w:spacing w:line="276" w:lineRule="auto"/>
        <w:ind w:firstLine="567"/>
        <w:jc w:val="both"/>
        <w:rPr>
          <w:sz w:val="24"/>
          <w:szCs w:val="24"/>
        </w:rPr>
      </w:pPr>
    </w:p>
    <w:p w:rsidR="00297CA6" w:rsidRDefault="00297CA6" w:rsidP="007F1517">
      <w:pPr>
        <w:ind w:firstLine="567"/>
        <w:jc w:val="both"/>
        <w:rPr>
          <w:sz w:val="24"/>
          <w:szCs w:val="24"/>
        </w:rPr>
      </w:pPr>
      <w:r w:rsidRPr="00F97BDC">
        <w:rPr>
          <w:b/>
          <w:sz w:val="24"/>
          <w:szCs w:val="24"/>
        </w:rPr>
        <w:t xml:space="preserve">§ </w:t>
      </w:r>
      <w:r w:rsidR="006F4EF4">
        <w:rPr>
          <w:b/>
          <w:sz w:val="24"/>
          <w:szCs w:val="24"/>
        </w:rPr>
        <w:t>5</w:t>
      </w:r>
      <w:r w:rsidRPr="00F97BDC">
        <w:rPr>
          <w:b/>
          <w:sz w:val="24"/>
          <w:szCs w:val="24"/>
        </w:rPr>
        <w:t>.</w:t>
      </w:r>
      <w:r w:rsidRPr="00F97BDC">
        <w:rPr>
          <w:sz w:val="24"/>
          <w:szCs w:val="24"/>
        </w:rPr>
        <w:t xml:space="preserve"> Uchwała wchodzi w życie z dniem podjęcia.</w:t>
      </w:r>
    </w:p>
    <w:p w:rsidR="00127D48" w:rsidRDefault="00127D48" w:rsidP="007F1517">
      <w:pPr>
        <w:ind w:firstLine="567"/>
        <w:jc w:val="both"/>
        <w:rPr>
          <w:sz w:val="24"/>
          <w:szCs w:val="24"/>
        </w:rPr>
      </w:pPr>
    </w:p>
    <w:p w:rsidR="00297CA6" w:rsidRDefault="00297CA6" w:rsidP="003E131A">
      <w:pPr>
        <w:jc w:val="both"/>
        <w:rPr>
          <w:sz w:val="24"/>
          <w:szCs w:val="24"/>
        </w:rPr>
      </w:pPr>
    </w:p>
    <w:p w:rsidR="00127D48" w:rsidRPr="00127D48" w:rsidRDefault="00127D48" w:rsidP="00127D48">
      <w:pPr>
        <w:ind w:left="1416"/>
        <w:jc w:val="both"/>
        <w:rPr>
          <w:rFonts w:ascii="Liberation Serif" w:hAnsi="Liberation Serif" w:cs="Liberation Serif"/>
          <w:sz w:val="20"/>
          <w:szCs w:val="26"/>
          <w:lang w:eastAsia="pl-PL"/>
        </w:rPr>
      </w:pPr>
      <w:r w:rsidRPr="00127D48">
        <w:rPr>
          <w:rFonts w:ascii="Liberation Serif" w:hAnsi="Liberation Serif" w:cs="Liberation Serif"/>
          <w:sz w:val="22"/>
          <w:szCs w:val="26"/>
        </w:rPr>
        <w:t>Przewodniczący</w:t>
      </w:r>
      <w:r w:rsidRPr="00127D48">
        <w:rPr>
          <w:rFonts w:ascii="Liberation Serif" w:hAnsi="Liberation Serif" w:cs="Liberation Serif"/>
          <w:sz w:val="22"/>
          <w:szCs w:val="26"/>
        </w:rPr>
        <w:tab/>
      </w:r>
      <w:r w:rsidRPr="00127D48">
        <w:rPr>
          <w:rFonts w:ascii="Liberation Serif" w:hAnsi="Liberation Serif" w:cs="Liberation Serif"/>
          <w:sz w:val="22"/>
          <w:szCs w:val="26"/>
        </w:rPr>
        <w:tab/>
      </w:r>
      <w:r w:rsidRPr="00127D48">
        <w:rPr>
          <w:rFonts w:ascii="Liberation Serif" w:hAnsi="Liberation Serif" w:cs="Liberation Serif"/>
          <w:sz w:val="22"/>
          <w:szCs w:val="26"/>
        </w:rPr>
        <w:tab/>
        <w:t>Wicestarosta</w:t>
      </w:r>
    </w:p>
    <w:p w:rsidR="00127D48" w:rsidRPr="00127D48" w:rsidRDefault="00127D48" w:rsidP="00127D48">
      <w:pPr>
        <w:ind w:left="1416"/>
        <w:jc w:val="both"/>
        <w:rPr>
          <w:rFonts w:ascii="Liberation Serif" w:hAnsi="Liberation Serif" w:cs="Liberation Serif"/>
          <w:sz w:val="22"/>
          <w:szCs w:val="26"/>
        </w:rPr>
      </w:pPr>
      <w:r w:rsidRPr="00127D48">
        <w:rPr>
          <w:rFonts w:ascii="Liberation Serif" w:hAnsi="Liberation Serif" w:cs="Liberation Serif"/>
          <w:sz w:val="22"/>
          <w:szCs w:val="26"/>
        </w:rPr>
        <w:t>Zarządu Powiatu</w:t>
      </w:r>
    </w:p>
    <w:p w:rsidR="00127D48" w:rsidRDefault="00127D48" w:rsidP="00127D48">
      <w:pPr>
        <w:ind w:left="1416"/>
        <w:jc w:val="both"/>
        <w:rPr>
          <w:rFonts w:ascii="Liberation Serif" w:hAnsi="Liberation Serif"/>
          <w:szCs w:val="24"/>
        </w:rPr>
      </w:pPr>
      <w:r w:rsidRPr="00127D48">
        <w:rPr>
          <w:rFonts w:ascii="Liberation Serif" w:hAnsi="Liberation Serif" w:cs="Liberation Serif"/>
          <w:sz w:val="22"/>
          <w:szCs w:val="26"/>
        </w:rPr>
        <w:t xml:space="preserve">Anna </w:t>
      </w:r>
      <w:proofErr w:type="spellStart"/>
      <w:r w:rsidRPr="00127D48">
        <w:rPr>
          <w:rFonts w:ascii="Liberation Serif" w:hAnsi="Liberation Serif" w:cs="Liberation Serif"/>
          <w:sz w:val="22"/>
          <w:szCs w:val="26"/>
        </w:rPr>
        <w:t>Konieczyńska</w:t>
      </w:r>
      <w:proofErr w:type="spellEnd"/>
      <w:r w:rsidRPr="00127D48">
        <w:rPr>
          <w:rFonts w:ascii="Liberation Serif" w:hAnsi="Liberation Serif" w:cs="Liberation Serif"/>
          <w:sz w:val="22"/>
          <w:szCs w:val="26"/>
        </w:rPr>
        <w:tab/>
      </w:r>
      <w:r w:rsidRPr="00127D48">
        <w:rPr>
          <w:rFonts w:ascii="Liberation Serif" w:hAnsi="Liberation Serif" w:cs="Liberation Serif"/>
          <w:sz w:val="22"/>
          <w:szCs w:val="26"/>
        </w:rPr>
        <w:tab/>
      </w:r>
      <w:r w:rsidRPr="00127D48">
        <w:rPr>
          <w:rFonts w:ascii="Liberation Serif" w:hAnsi="Liberation Serif" w:cs="Liberation Serif"/>
          <w:sz w:val="22"/>
          <w:szCs w:val="26"/>
        </w:rPr>
        <w:tab/>
        <w:t>Paweł Kwiatkowski</w:t>
      </w:r>
    </w:p>
    <w:p w:rsidR="00AC5E7F" w:rsidRDefault="00297CA6" w:rsidP="00B81EA7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lastRenderedPageBreak/>
        <w:t>Uzasadnienie</w:t>
      </w:r>
    </w:p>
    <w:p w:rsidR="00B81EA7" w:rsidRPr="00B81EA7" w:rsidRDefault="00B81EA7" w:rsidP="00B81EA7">
      <w:pPr>
        <w:jc w:val="center"/>
        <w:rPr>
          <w:b/>
          <w:sz w:val="24"/>
          <w:szCs w:val="24"/>
        </w:rPr>
      </w:pPr>
    </w:p>
    <w:p w:rsidR="00AC5E7F" w:rsidRPr="00F80278" w:rsidRDefault="00AC5E7F" w:rsidP="00B81EA7">
      <w:pPr>
        <w:ind w:firstLine="284"/>
        <w:jc w:val="both"/>
        <w:rPr>
          <w:b/>
          <w:sz w:val="24"/>
          <w:szCs w:val="24"/>
        </w:rPr>
      </w:pPr>
      <w:r w:rsidRPr="00F80278">
        <w:rPr>
          <w:sz w:val="24"/>
          <w:szCs w:val="24"/>
        </w:rPr>
        <w:t>Zarząd Powiatu Jeleniogórskiego</w:t>
      </w:r>
      <w:r w:rsidR="002B5EBC">
        <w:rPr>
          <w:sz w:val="24"/>
          <w:szCs w:val="24"/>
        </w:rPr>
        <w:t xml:space="preserve"> Uchwałą Nr 204/633/18 z dnia 27</w:t>
      </w:r>
      <w:r>
        <w:rPr>
          <w:sz w:val="24"/>
          <w:szCs w:val="24"/>
        </w:rPr>
        <w:t xml:space="preserve"> </w:t>
      </w:r>
      <w:r w:rsidR="002B5EBC">
        <w:rPr>
          <w:sz w:val="24"/>
          <w:szCs w:val="24"/>
        </w:rPr>
        <w:t>marca 2018</w:t>
      </w:r>
      <w:r>
        <w:rPr>
          <w:sz w:val="24"/>
          <w:szCs w:val="24"/>
        </w:rPr>
        <w:t xml:space="preserve"> r. wyznaczył</w:t>
      </w:r>
      <w:r w:rsidRPr="00F80278">
        <w:rPr>
          <w:sz w:val="24"/>
          <w:szCs w:val="24"/>
        </w:rPr>
        <w:t xml:space="preserve"> do zbycia w drodze I przetargu ustnego nieograniczonego nieruchomość położoną w </w:t>
      </w:r>
      <w:r w:rsidR="002B5EBC">
        <w:rPr>
          <w:sz w:val="24"/>
          <w:szCs w:val="24"/>
        </w:rPr>
        <w:t>Szklarskiej Porębie</w:t>
      </w:r>
      <w:r w:rsidRPr="00F80278">
        <w:rPr>
          <w:sz w:val="24"/>
          <w:szCs w:val="24"/>
        </w:rPr>
        <w:t xml:space="preserve">  oraz </w:t>
      </w:r>
      <w:r>
        <w:rPr>
          <w:sz w:val="24"/>
          <w:szCs w:val="24"/>
        </w:rPr>
        <w:t>ustalił cenę wywoławczą i wysokość</w:t>
      </w:r>
      <w:r w:rsidRPr="00F80278">
        <w:rPr>
          <w:sz w:val="24"/>
          <w:szCs w:val="24"/>
        </w:rPr>
        <w:t xml:space="preserve"> wadium</w:t>
      </w:r>
      <w:r>
        <w:rPr>
          <w:sz w:val="24"/>
          <w:szCs w:val="24"/>
        </w:rPr>
        <w:t xml:space="preserve">. </w:t>
      </w:r>
    </w:p>
    <w:p w:rsidR="00AC5E7F" w:rsidRDefault="00AC5E7F" w:rsidP="00B81EA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Art. 39 ust. 1 ustawy z dnia 21 sierpnia 1997 r. o gospodarce nieruchomościami stanowi: jeżeli pierwszy przetarg zakończył się wynikiem negatywnym, w okresie nie krótszym niż 30 dni, ale nie dłuższym niż 6 miesięcy, licząc od dnia jego zamknięcia, przeprowadza się drugi przetarg, w którym właściwy organ może obniżyć cenę wywoławczą nieruchomości ustaloną przy ogłoszeniu pierwszego przetargu, stosownie do art. 67 ust. 2 pkt 2.</w:t>
      </w:r>
    </w:p>
    <w:p w:rsidR="003E131A" w:rsidRDefault="003E131A" w:rsidP="00B81EA7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67 ust. 2 pkt 1 ustawy z dnia 21 sierpnia 1997 r. o gospodarce nieruchomościami /Dz.U. z 2016 r. poz. 2147 z </w:t>
      </w:r>
      <w:proofErr w:type="spellStart"/>
      <w:r>
        <w:rPr>
          <w:sz w:val="24"/>
          <w:szCs w:val="24"/>
        </w:rPr>
        <w:t>póżn</w:t>
      </w:r>
      <w:proofErr w:type="spellEnd"/>
      <w:r>
        <w:rPr>
          <w:sz w:val="24"/>
          <w:szCs w:val="24"/>
        </w:rPr>
        <w:t xml:space="preserve">. zm./ określa zasady ustalania ceny przy sprzedaży nieruchomości </w:t>
      </w:r>
      <w:r>
        <w:rPr>
          <w:sz w:val="24"/>
          <w:szCs w:val="24"/>
        </w:rPr>
        <w:br/>
        <w:t xml:space="preserve">w drodze  przetargu. Cenę wywoławczą w drugim i kolejnym przetargu można ustalić się </w:t>
      </w:r>
      <w:r>
        <w:rPr>
          <w:sz w:val="24"/>
          <w:szCs w:val="24"/>
        </w:rPr>
        <w:br/>
        <w:t xml:space="preserve">w wysokości niższej niż wartość nieruchomości, jednak nie niższej niż 50% tej wartości.  </w:t>
      </w:r>
    </w:p>
    <w:p w:rsidR="003E131A" w:rsidRDefault="003E131A" w:rsidP="00B81EA7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Wartość nieruchomości określona przez rzeczoznawcę majątkowego w ope</w:t>
      </w:r>
      <w:r w:rsidR="002B5EBC">
        <w:rPr>
          <w:sz w:val="24"/>
          <w:szCs w:val="24"/>
        </w:rPr>
        <w:t>racie szacunkowym wyniosła – 588 8</w:t>
      </w:r>
      <w:r>
        <w:rPr>
          <w:sz w:val="24"/>
          <w:szCs w:val="24"/>
        </w:rPr>
        <w:t>00,00 zł.</w:t>
      </w:r>
    </w:p>
    <w:p w:rsidR="003E131A" w:rsidRDefault="003E131A" w:rsidP="00B81EA7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pierwszym przetargu cena wywoławcza nieruchomości położonej w </w:t>
      </w:r>
      <w:r w:rsidR="002B5EBC">
        <w:rPr>
          <w:sz w:val="24"/>
          <w:szCs w:val="24"/>
        </w:rPr>
        <w:t>Szklarskiej Porębie w granicach działki nr 196 o pow. 0,9285</w:t>
      </w:r>
      <w:r>
        <w:rPr>
          <w:sz w:val="24"/>
          <w:szCs w:val="24"/>
        </w:rPr>
        <w:t xml:space="preserve"> ha (powiększona o koszty przygotowania nieruchomości do sprzedaży) wyn</w:t>
      </w:r>
      <w:r w:rsidR="002B5EBC">
        <w:rPr>
          <w:sz w:val="24"/>
          <w:szCs w:val="24"/>
        </w:rPr>
        <w:t>osiła 75</w:t>
      </w:r>
      <w:r>
        <w:rPr>
          <w:sz w:val="24"/>
          <w:szCs w:val="24"/>
        </w:rPr>
        <w:t xml:space="preserve">0.000,00 zł. </w:t>
      </w:r>
    </w:p>
    <w:p w:rsidR="003E131A" w:rsidRDefault="002B5EBC" w:rsidP="00B81EA7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W dniu 07</w:t>
      </w:r>
      <w:r w:rsidR="003E131A">
        <w:rPr>
          <w:sz w:val="24"/>
          <w:szCs w:val="24"/>
        </w:rPr>
        <w:t xml:space="preserve"> </w:t>
      </w:r>
      <w:r>
        <w:rPr>
          <w:sz w:val="24"/>
          <w:szCs w:val="24"/>
        </w:rPr>
        <w:t>czerwca</w:t>
      </w:r>
      <w:r w:rsidR="003E131A">
        <w:rPr>
          <w:sz w:val="24"/>
          <w:szCs w:val="24"/>
        </w:rPr>
        <w:t xml:space="preserve"> 2018 r. komisja przetargowa zamknęła I przetarg na w/w nieruchomość wynikiem negatywnym, ponieważ do przetargu nie przystąpił żaden podmiot (w terminie do dnia </w:t>
      </w:r>
      <w:r>
        <w:rPr>
          <w:sz w:val="24"/>
          <w:szCs w:val="24"/>
        </w:rPr>
        <w:t>04</w:t>
      </w:r>
      <w:r w:rsidR="003E131A">
        <w:rPr>
          <w:sz w:val="24"/>
          <w:szCs w:val="24"/>
        </w:rPr>
        <w:t xml:space="preserve"> </w:t>
      </w:r>
      <w:r>
        <w:rPr>
          <w:sz w:val="24"/>
          <w:szCs w:val="24"/>
        </w:rPr>
        <w:t>czerwca</w:t>
      </w:r>
      <w:r w:rsidR="003E131A">
        <w:rPr>
          <w:sz w:val="24"/>
          <w:szCs w:val="24"/>
        </w:rPr>
        <w:t xml:space="preserve"> 201</w:t>
      </w:r>
      <w:r w:rsidR="00AC5E7F">
        <w:rPr>
          <w:sz w:val="24"/>
          <w:szCs w:val="24"/>
        </w:rPr>
        <w:t>8</w:t>
      </w:r>
      <w:r w:rsidR="003E131A">
        <w:rPr>
          <w:sz w:val="24"/>
          <w:szCs w:val="24"/>
        </w:rPr>
        <w:t xml:space="preserve"> r. nie zostało wpłacone wadium).</w:t>
      </w:r>
    </w:p>
    <w:p w:rsidR="003E131A" w:rsidRDefault="003E131A" w:rsidP="00B81EA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Cena wywoławcza w drugim przetargu po zastosowaniu omawianych obniżek będzie wynosiła </w:t>
      </w:r>
      <w:r w:rsidR="002B5EBC">
        <w:rPr>
          <w:sz w:val="24"/>
          <w:szCs w:val="24"/>
        </w:rPr>
        <w:t xml:space="preserve">740 </w:t>
      </w:r>
      <w:r>
        <w:rPr>
          <w:sz w:val="24"/>
          <w:szCs w:val="24"/>
        </w:rPr>
        <w:t>000,00 zł</w:t>
      </w:r>
      <w:r w:rsidR="00B81EA7">
        <w:rPr>
          <w:sz w:val="24"/>
          <w:szCs w:val="24"/>
        </w:rPr>
        <w:t>.</w:t>
      </w:r>
    </w:p>
    <w:p w:rsidR="00B81EA7" w:rsidRDefault="00B81EA7" w:rsidP="00B81EA7">
      <w:pPr>
        <w:ind w:left="1" w:firstLine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Stosownie do § 4 ust. 2 rozporządzenia Rady Ministrów z dnia 14 września 2004 r. </w:t>
      </w:r>
      <w:r>
        <w:rPr>
          <w:sz w:val="24"/>
          <w:szCs w:val="24"/>
        </w:rPr>
        <w:br/>
        <w:t>w sprawie sposobu i trybu przeprowadzania przetargów oraz rokowań na zbycie ni</w:t>
      </w:r>
      <w:r w:rsidR="002B5EBC">
        <w:rPr>
          <w:sz w:val="24"/>
          <w:szCs w:val="24"/>
        </w:rPr>
        <w:t>eruchomości (Dz.U. z 2014 r. poz. 1490)</w:t>
      </w:r>
      <w:r>
        <w:rPr>
          <w:sz w:val="24"/>
          <w:szCs w:val="24"/>
        </w:rPr>
        <w:t xml:space="preserve"> właściwy organ ustala wysokość wadium, które nie może być niższe niż 5 % ceny wywoławczej i wyższe niż 20 % tej ceny.</w:t>
      </w:r>
    </w:p>
    <w:p w:rsidR="00B81EA7" w:rsidRDefault="00B81EA7" w:rsidP="00B81EA7">
      <w:pPr>
        <w:ind w:left="1" w:firstLine="283"/>
        <w:jc w:val="both"/>
        <w:rPr>
          <w:sz w:val="24"/>
          <w:szCs w:val="24"/>
        </w:rPr>
      </w:pPr>
      <w:r>
        <w:rPr>
          <w:sz w:val="24"/>
          <w:szCs w:val="24"/>
        </w:rPr>
        <w:t>W związku z powyższym proponuje się ustalenie dla w/w nieruchomości wadium wnoszone w pieniądzu w wysokości 5 % ceny wywoła</w:t>
      </w:r>
      <w:r w:rsidR="002B5EBC">
        <w:rPr>
          <w:sz w:val="24"/>
          <w:szCs w:val="24"/>
        </w:rPr>
        <w:t xml:space="preserve">wczej, które będzie wynosiło </w:t>
      </w:r>
      <w:r w:rsidR="002B5EBC">
        <w:rPr>
          <w:sz w:val="24"/>
          <w:szCs w:val="24"/>
        </w:rPr>
        <w:br/>
        <w:t>37 0</w:t>
      </w:r>
      <w:r>
        <w:rPr>
          <w:sz w:val="24"/>
          <w:szCs w:val="24"/>
        </w:rPr>
        <w:t>0</w:t>
      </w:r>
      <w:r w:rsidRPr="00CB08F4">
        <w:rPr>
          <w:sz w:val="24"/>
          <w:szCs w:val="24"/>
        </w:rPr>
        <w:t>0,00 zł.</w:t>
      </w:r>
    </w:p>
    <w:p w:rsidR="00297CA6" w:rsidRDefault="00297CA6" w:rsidP="00B81EA7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Art. 38 ust 1 i ust. 2 ustawy z dnia 21 sierpnia 1997 r.</w:t>
      </w:r>
      <w:r w:rsidR="002B5EBC">
        <w:rPr>
          <w:sz w:val="24"/>
          <w:szCs w:val="24"/>
        </w:rPr>
        <w:t xml:space="preserve"> o gospodarce nieruchomościami (</w:t>
      </w:r>
      <w:r>
        <w:rPr>
          <w:sz w:val="24"/>
          <w:szCs w:val="24"/>
        </w:rPr>
        <w:t xml:space="preserve">Dz.U. </w:t>
      </w:r>
      <w:r>
        <w:rPr>
          <w:sz w:val="24"/>
          <w:szCs w:val="24"/>
        </w:rPr>
        <w:br/>
        <w:t xml:space="preserve">z 2018 r. poz. 121) stwierdza, że przetarg ogłasza, organizuje i przeprowadza właściwy organ. Ogłoszenie o przetargu stanowiące załącznik nr 1 wywiesza się w siedzibie właściwego urzędu, a ponadto informację o ogłoszeniu przetargu stanowiące załącznik nr 3, podaje się do publicznej wiadomości w sposób zwyczajowo przyjęty w danej miejscowości, a także na stronach internetowych właściwego urzędu.    </w:t>
      </w:r>
    </w:p>
    <w:p w:rsidR="00297CA6" w:rsidRDefault="00297CA6" w:rsidP="00B81EA7">
      <w:pPr>
        <w:ind w:left="1" w:firstLine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Stosownie do § 6 ust. 5 rozporządzenia Rady Ministrów z dnia 14 września 2004 r. </w:t>
      </w:r>
      <w:r>
        <w:rPr>
          <w:sz w:val="24"/>
          <w:szCs w:val="24"/>
        </w:rPr>
        <w:br/>
        <w:t>w sprawie sposobu i trybu przeprowadzania przetargów oraz r</w:t>
      </w:r>
      <w:r w:rsidR="00B254AD">
        <w:rPr>
          <w:sz w:val="24"/>
          <w:szCs w:val="24"/>
        </w:rPr>
        <w:t>okowań na zbycie nieruchomości (Dz.U. z 2014 r. poz. 1490)</w:t>
      </w:r>
      <w:r>
        <w:rPr>
          <w:sz w:val="24"/>
          <w:szCs w:val="24"/>
        </w:rPr>
        <w:t xml:space="preserve"> w przypadku przetargu na zbycie nieruchomości, której cena wywoławcza j</w:t>
      </w:r>
      <w:r w:rsidR="00B254AD">
        <w:rPr>
          <w:sz w:val="24"/>
          <w:szCs w:val="24"/>
        </w:rPr>
        <w:t xml:space="preserve">est wyższa niż równowartość 100 </w:t>
      </w:r>
      <w:r>
        <w:rPr>
          <w:sz w:val="24"/>
          <w:szCs w:val="24"/>
        </w:rPr>
        <w:t xml:space="preserve">000 euro, wyciąg z ogłoszenia o przetargu stanowiący załącznik nr 2, zamieszcza się co najmniej na 2 miesiące przed wyznaczonym terminem przetargu, w prasie codziennej ogólnokrajowej. </w:t>
      </w:r>
    </w:p>
    <w:p w:rsidR="00B81EA7" w:rsidRDefault="00B81EA7" w:rsidP="00B81EA7">
      <w:pPr>
        <w:ind w:left="1" w:firstLine="283"/>
        <w:jc w:val="both"/>
        <w:rPr>
          <w:sz w:val="24"/>
          <w:szCs w:val="24"/>
        </w:rPr>
      </w:pPr>
    </w:p>
    <w:p w:rsidR="00703673" w:rsidRPr="00B81EA7" w:rsidRDefault="00297CA6" w:rsidP="00B81EA7">
      <w:pPr>
        <w:jc w:val="both"/>
        <w:rPr>
          <w:sz w:val="24"/>
          <w:szCs w:val="24"/>
        </w:rPr>
      </w:pPr>
      <w:r>
        <w:rPr>
          <w:sz w:val="24"/>
          <w:szCs w:val="24"/>
        </w:rPr>
        <w:t>Wobec takiego stanu rzeczy zasadne jest</w:t>
      </w:r>
      <w:r w:rsidR="00B81EA7">
        <w:rPr>
          <w:sz w:val="24"/>
          <w:szCs w:val="24"/>
        </w:rPr>
        <w:t xml:space="preserve"> podjęcie przedmiotowej uchwały.</w:t>
      </w:r>
    </w:p>
    <w:sectPr w:rsidR="00703673" w:rsidRPr="00B81EA7" w:rsidSect="002B5EBC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CA6"/>
    <w:rsid w:val="00104397"/>
    <w:rsid w:val="00127D48"/>
    <w:rsid w:val="002001F4"/>
    <w:rsid w:val="00297CA6"/>
    <w:rsid w:val="002B5EBC"/>
    <w:rsid w:val="003E131A"/>
    <w:rsid w:val="00427971"/>
    <w:rsid w:val="006F4EF4"/>
    <w:rsid w:val="00701B86"/>
    <w:rsid w:val="00703673"/>
    <w:rsid w:val="007F1517"/>
    <w:rsid w:val="008D0D3D"/>
    <w:rsid w:val="009B51C5"/>
    <w:rsid w:val="00A96C40"/>
    <w:rsid w:val="00AC5E7F"/>
    <w:rsid w:val="00B254AD"/>
    <w:rsid w:val="00B81EA7"/>
    <w:rsid w:val="00CB7E48"/>
    <w:rsid w:val="00D30D12"/>
    <w:rsid w:val="00E4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DEA48"/>
  <w15:chartTrackingRefBased/>
  <w15:docId w15:val="{0D201319-9510-4F77-83DC-F41ACC254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w w:val="120"/>
        <w:sz w:val="24"/>
        <w:szCs w:val="24"/>
        <w:lang w:val="pl-PL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97CA6"/>
    <w:pPr>
      <w:suppressAutoHyphens/>
      <w:spacing w:after="0" w:line="240" w:lineRule="auto"/>
      <w:jc w:val="left"/>
    </w:pPr>
    <w:rPr>
      <w:rFonts w:eastAsia="Times New Roman"/>
      <w:w w:val="100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15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1517"/>
    <w:rPr>
      <w:rFonts w:ascii="Segoe UI" w:eastAsia="Times New Roman" w:hAnsi="Segoe UI" w:cs="Segoe UI"/>
      <w:w w:val="100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4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812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Makowska</dc:creator>
  <cp:keywords/>
  <dc:description/>
  <cp:lastModifiedBy>murbanowicz1</cp:lastModifiedBy>
  <cp:revision>3</cp:revision>
  <cp:lastPrinted>2018-05-23T10:29:00Z</cp:lastPrinted>
  <dcterms:created xsi:type="dcterms:W3CDTF">2018-06-21T11:46:00Z</dcterms:created>
  <dcterms:modified xsi:type="dcterms:W3CDTF">2018-06-25T06:43:00Z</dcterms:modified>
</cp:coreProperties>
</file>