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849" w:rsidRPr="00F60FA4" w:rsidRDefault="000E746E">
      <w:pPr>
        <w:rPr>
          <w:i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</w:rPr>
        <w:tab/>
      </w:r>
      <w:r w:rsidR="009467BE">
        <w:rPr>
          <w:rFonts w:ascii="Liberation Serif" w:hAnsi="Liberation Serif"/>
          <w:sz w:val="23"/>
          <w:szCs w:val="23"/>
        </w:rPr>
        <w:tab/>
      </w:r>
      <w:r w:rsidR="009467BE">
        <w:rPr>
          <w:rFonts w:ascii="Liberation Serif" w:hAnsi="Liberation Serif"/>
          <w:sz w:val="23"/>
          <w:szCs w:val="23"/>
        </w:rPr>
        <w:tab/>
      </w:r>
      <w:r w:rsidR="009467BE">
        <w:rPr>
          <w:rFonts w:ascii="Liberation Serif" w:hAnsi="Liberation Serif"/>
          <w:sz w:val="23"/>
          <w:szCs w:val="23"/>
        </w:rPr>
        <w:tab/>
      </w:r>
      <w:r w:rsidR="009467BE">
        <w:rPr>
          <w:rFonts w:ascii="Liberation Serif" w:hAnsi="Liberation Serif"/>
          <w:sz w:val="23"/>
          <w:szCs w:val="23"/>
        </w:rPr>
        <w:tab/>
      </w:r>
      <w:r w:rsidR="009467BE">
        <w:rPr>
          <w:rFonts w:ascii="Liberation Serif" w:hAnsi="Liberation Serif"/>
          <w:sz w:val="23"/>
          <w:szCs w:val="23"/>
        </w:rPr>
        <w:tab/>
      </w:r>
    </w:p>
    <w:p w:rsidR="00E51849" w:rsidRPr="000E746E" w:rsidRDefault="009467BE"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 w:rsidR="00F60FA4">
        <w:rPr>
          <w:rFonts w:ascii="Liberation Serif" w:hAnsi="Liberation Serif"/>
          <w:b/>
          <w:bCs/>
        </w:rPr>
        <w:t>Uchwała Nr 252/759/18</w:t>
      </w:r>
    </w:p>
    <w:p w:rsidR="00E51849" w:rsidRPr="000E746E" w:rsidRDefault="009467BE">
      <w:pPr>
        <w:rPr>
          <w:rFonts w:ascii="Liberation Serif" w:hAnsi="Liberation Serif"/>
        </w:rPr>
      </w:pPr>
      <w:r w:rsidRPr="000E746E">
        <w:rPr>
          <w:rFonts w:ascii="Liberation Serif" w:hAnsi="Liberation Serif"/>
          <w:b/>
          <w:bCs/>
        </w:rPr>
        <w:tab/>
      </w:r>
      <w:r w:rsidRPr="000E746E">
        <w:rPr>
          <w:rFonts w:ascii="Liberation Serif" w:hAnsi="Liberation Serif"/>
          <w:b/>
          <w:bCs/>
        </w:rPr>
        <w:tab/>
      </w:r>
      <w:r w:rsidRPr="000E746E">
        <w:rPr>
          <w:rFonts w:ascii="Liberation Serif" w:hAnsi="Liberation Serif"/>
          <w:b/>
          <w:bCs/>
        </w:rPr>
        <w:tab/>
      </w:r>
      <w:r w:rsidRPr="000E746E">
        <w:rPr>
          <w:rFonts w:ascii="Liberation Serif" w:hAnsi="Liberation Serif"/>
          <w:b/>
          <w:bCs/>
        </w:rPr>
        <w:tab/>
        <w:t>Zarządu Powiatu Jeleniogórskiego</w:t>
      </w:r>
    </w:p>
    <w:p w:rsidR="00E51849" w:rsidRPr="000E746E" w:rsidRDefault="00F60FA4">
      <w:r>
        <w:rPr>
          <w:rFonts w:ascii="Liberation Serif" w:hAnsi="Liberation Serif"/>
          <w:b/>
          <w:bCs/>
        </w:rPr>
        <w:tab/>
      </w:r>
      <w:r>
        <w:rPr>
          <w:rFonts w:ascii="Liberation Serif" w:hAnsi="Liberation Serif"/>
          <w:b/>
          <w:bCs/>
        </w:rPr>
        <w:tab/>
      </w:r>
      <w:r>
        <w:rPr>
          <w:rFonts w:ascii="Liberation Serif" w:hAnsi="Liberation Serif"/>
          <w:b/>
          <w:bCs/>
        </w:rPr>
        <w:tab/>
      </w:r>
      <w:r>
        <w:rPr>
          <w:rFonts w:ascii="Liberation Serif" w:hAnsi="Liberation Serif"/>
          <w:b/>
          <w:bCs/>
        </w:rPr>
        <w:tab/>
        <w:t xml:space="preserve">       z dnia 14 listopada</w:t>
      </w:r>
      <w:r w:rsidR="000E746E">
        <w:rPr>
          <w:rFonts w:ascii="Liberation Serif" w:hAnsi="Liberation Serif"/>
          <w:b/>
          <w:bCs/>
        </w:rPr>
        <w:t xml:space="preserve">  </w:t>
      </w:r>
      <w:r w:rsidR="009467BE" w:rsidRPr="000E746E">
        <w:rPr>
          <w:rFonts w:ascii="Liberation Serif" w:hAnsi="Liberation Serif"/>
          <w:b/>
          <w:bCs/>
        </w:rPr>
        <w:t>2018 roku</w:t>
      </w:r>
    </w:p>
    <w:p w:rsidR="00E51849" w:rsidRPr="000E746E" w:rsidRDefault="00E51849">
      <w:pPr>
        <w:rPr>
          <w:rFonts w:ascii="Liberation Serif" w:hAnsi="Liberation Serif"/>
        </w:rPr>
      </w:pPr>
    </w:p>
    <w:p w:rsidR="00E51849" w:rsidRPr="000E746E" w:rsidRDefault="00E51849">
      <w:pPr>
        <w:rPr>
          <w:rFonts w:ascii="Liberation Serif" w:hAnsi="Liberation Serif"/>
        </w:rPr>
      </w:pPr>
    </w:p>
    <w:p w:rsidR="00E51849" w:rsidRPr="000E746E" w:rsidRDefault="009467BE">
      <w:pPr>
        <w:pStyle w:val="Tekstpodstawowy"/>
        <w:spacing w:after="0" w:line="240" w:lineRule="auto"/>
        <w:jc w:val="center"/>
      </w:pPr>
      <w:bookmarkStart w:id="0" w:name="__DdeLink__86_1517649197"/>
      <w:bookmarkEnd w:id="0"/>
      <w:r w:rsidRPr="000E746E">
        <w:rPr>
          <w:rFonts w:ascii="Liberation Serif" w:hAnsi="Liberation Serif"/>
          <w:b/>
          <w:bCs/>
        </w:rPr>
        <w:t>w sprawie ustalenia formy i wysokości Nagrody Starosty Jeleniogórskiego oraz wysokości stypendium Rady Powiatu Jeleniogórskieg</w:t>
      </w:r>
      <w:bookmarkStart w:id="1" w:name="_GoBack"/>
      <w:bookmarkEnd w:id="1"/>
      <w:r w:rsidRPr="000E746E">
        <w:rPr>
          <w:rFonts w:ascii="Liberation Serif" w:hAnsi="Liberation Serif"/>
          <w:b/>
          <w:bCs/>
        </w:rPr>
        <w:t>o przyznawanych uczniom szkół ponadpodstawowych z terenu Powiatu  Jelen</w:t>
      </w:r>
      <w:r w:rsidR="000E746E">
        <w:rPr>
          <w:rFonts w:ascii="Liberation Serif" w:hAnsi="Liberation Serif"/>
          <w:b/>
          <w:bCs/>
        </w:rPr>
        <w:t>iogórskiego w roku szkolnym 2018/2019</w:t>
      </w:r>
    </w:p>
    <w:p w:rsidR="00E51849" w:rsidRPr="000E746E" w:rsidRDefault="00E51849">
      <w:pPr>
        <w:pStyle w:val="Tekstpodstawowy"/>
        <w:spacing w:after="0" w:line="240" w:lineRule="auto"/>
        <w:rPr>
          <w:rFonts w:ascii="Liberation Serif" w:hAnsi="Liberation Serif"/>
          <w:b/>
          <w:bCs/>
        </w:rPr>
      </w:pPr>
      <w:bookmarkStart w:id="2" w:name="__DdeLink__86_15176491971"/>
      <w:bookmarkEnd w:id="2"/>
    </w:p>
    <w:p w:rsidR="00E51849" w:rsidRPr="000E746E" w:rsidRDefault="009467BE">
      <w:pPr>
        <w:pStyle w:val="Tekstpodstawowy"/>
        <w:spacing w:after="0" w:line="240" w:lineRule="auto"/>
        <w:jc w:val="both"/>
      </w:pPr>
      <w:r w:rsidRPr="000E746E">
        <w:rPr>
          <w:rFonts w:ascii="Liberation Serif" w:hAnsi="Liberation Serif"/>
        </w:rPr>
        <w:t>          Na  podstawie art.  32  ust.  2 pkt  2 ustawy  z dnia  5 czerwca 1998 r. o samorządzie</w:t>
      </w:r>
    </w:p>
    <w:p w:rsidR="00E51849" w:rsidRPr="000E746E" w:rsidRDefault="000E746E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</w:rPr>
        <w:t>powiatowym  (Dz.  U.  z  2018</w:t>
      </w:r>
      <w:r w:rsidR="009467BE" w:rsidRPr="000E746E">
        <w:rPr>
          <w:rFonts w:ascii="Liberation Serif" w:hAnsi="Liberation Serif"/>
        </w:rPr>
        <w:t xml:space="preserve"> r., </w:t>
      </w:r>
      <w:r>
        <w:rPr>
          <w:rFonts w:ascii="Liberation Serif" w:hAnsi="Liberation Serif"/>
        </w:rPr>
        <w:t xml:space="preserve"> poz.  995</w:t>
      </w:r>
      <w:r w:rsidR="009467BE" w:rsidRPr="000E746E">
        <w:rPr>
          <w:rFonts w:ascii="Liberation Serif" w:hAnsi="Liberation Serif"/>
        </w:rPr>
        <w:t xml:space="preserve">  ze  zm.),  </w:t>
      </w:r>
      <w:r w:rsidR="009467BE" w:rsidRPr="000E746E">
        <w:rPr>
          <w:rFonts w:ascii="Liberation Serif" w:hAnsi="Liberation Serif"/>
          <w:color w:val="000000"/>
        </w:rPr>
        <w:t xml:space="preserve">oraz  uchwały Nr XLII/215/2018 </w:t>
      </w:r>
      <w:r w:rsidR="009467BE" w:rsidRPr="000E746E">
        <w:rPr>
          <w:rFonts w:ascii="Liberation Serif" w:hAnsi="Liberation Serif"/>
        </w:rPr>
        <w:t xml:space="preserve">Rady Powiatu Jeleniogórskiego z dnia 30 stycznia 2018 r. w sprawie określenia  regulaminu  udzielania  pomocy  w  ramach   Programu  wspierania   edukacji  uzdolnionych dzieci </w:t>
      </w:r>
    </w:p>
    <w:p w:rsidR="00E51849" w:rsidRPr="000E746E" w:rsidRDefault="009467BE">
      <w:pPr>
        <w:pStyle w:val="Tekstpodstawowy"/>
        <w:spacing w:after="0" w:line="240" w:lineRule="auto"/>
        <w:jc w:val="both"/>
      </w:pPr>
      <w:r w:rsidRPr="000E746E">
        <w:rPr>
          <w:rFonts w:ascii="Liberation Serif" w:hAnsi="Liberation Serif"/>
        </w:rPr>
        <w:t xml:space="preserve">i młodzieży (Dz. Urz. Woj. Dol. z 2018 r., poz. 527), uchwala się, co następuje: </w:t>
      </w:r>
    </w:p>
    <w:p w:rsidR="00E51849" w:rsidRPr="000E746E" w:rsidRDefault="00E51849">
      <w:pPr>
        <w:pStyle w:val="Tekstpodstawowy"/>
        <w:spacing w:after="0" w:line="240" w:lineRule="auto"/>
        <w:rPr>
          <w:rFonts w:ascii="Liberation Serif" w:hAnsi="Liberation Serif"/>
        </w:rPr>
      </w:pPr>
    </w:p>
    <w:p w:rsidR="00E51849" w:rsidRPr="000E746E" w:rsidRDefault="009467BE">
      <w:pPr>
        <w:pStyle w:val="Tekstpodstawowy"/>
        <w:spacing w:after="0" w:line="240" w:lineRule="auto"/>
        <w:jc w:val="both"/>
      </w:pPr>
      <w:r w:rsidRPr="000E746E">
        <w:rPr>
          <w:rFonts w:ascii="Liberation Serif" w:hAnsi="Liberation Serif"/>
        </w:rPr>
        <w:t xml:space="preserve">            § 1 . Na </w:t>
      </w:r>
      <w:r w:rsidR="000E746E">
        <w:rPr>
          <w:rFonts w:ascii="Liberation Serif" w:hAnsi="Liberation Serif"/>
        </w:rPr>
        <w:t>rok szkolny 2018/2019</w:t>
      </w:r>
      <w:r w:rsidRPr="000E746E">
        <w:rPr>
          <w:rFonts w:ascii="Liberation Serif" w:hAnsi="Liberation Serif"/>
        </w:rPr>
        <w:t xml:space="preserve"> ustala się formę nagrody Starosty Jeleniogórskiego jako nagrodę pieniężną, wypłacaną  jednorazowo.</w:t>
      </w:r>
    </w:p>
    <w:p w:rsidR="00E51849" w:rsidRPr="000E746E" w:rsidRDefault="009467BE">
      <w:pPr>
        <w:pStyle w:val="Tekstpodstawowy"/>
        <w:spacing w:after="0" w:line="240" w:lineRule="auto"/>
        <w:ind w:left="360"/>
        <w:jc w:val="both"/>
        <w:rPr>
          <w:rFonts w:ascii="Liberation Serif" w:hAnsi="Liberation Serif"/>
        </w:rPr>
      </w:pPr>
      <w:r w:rsidRPr="000E746E">
        <w:rPr>
          <w:rFonts w:ascii="Liberation Serif" w:hAnsi="Liberation Serif"/>
        </w:rPr>
        <w:t> </w:t>
      </w:r>
    </w:p>
    <w:p w:rsidR="00E51849" w:rsidRPr="000E746E" w:rsidRDefault="009467BE">
      <w:pPr>
        <w:pStyle w:val="Tekstpodstawowy"/>
        <w:spacing w:after="0" w:line="240" w:lineRule="auto"/>
        <w:jc w:val="both"/>
      </w:pPr>
      <w:r w:rsidRPr="000E746E">
        <w:rPr>
          <w:rFonts w:ascii="Liberation Serif" w:hAnsi="Liberation Serif"/>
        </w:rPr>
        <w:tab/>
        <w:t xml:space="preserve"> § 2. Wysok</w:t>
      </w:r>
      <w:r w:rsidR="000E746E">
        <w:rPr>
          <w:rFonts w:ascii="Liberation Serif" w:hAnsi="Liberation Serif"/>
        </w:rPr>
        <w:t>ość nagrody w roku szkolnym 2018/2019</w:t>
      </w:r>
      <w:r w:rsidR="00B74953">
        <w:rPr>
          <w:rFonts w:ascii="Liberation Serif" w:hAnsi="Liberation Serif"/>
        </w:rPr>
        <w:t xml:space="preserve"> wynosić będzie 2</w:t>
      </w:r>
      <w:r w:rsidRPr="000E746E">
        <w:rPr>
          <w:rFonts w:ascii="Liberation Serif" w:hAnsi="Liberation Serif"/>
        </w:rPr>
        <w:t>000 złotych dla każdego nagrodzonego ucznia.</w:t>
      </w:r>
    </w:p>
    <w:p w:rsidR="00E51849" w:rsidRPr="000E746E" w:rsidRDefault="00E51849">
      <w:pPr>
        <w:pStyle w:val="Tekstpodstawowy"/>
        <w:spacing w:after="0" w:line="240" w:lineRule="auto"/>
        <w:jc w:val="both"/>
        <w:rPr>
          <w:rFonts w:ascii="Liberation Serif" w:hAnsi="Liberation Serif"/>
        </w:rPr>
      </w:pPr>
    </w:p>
    <w:p w:rsidR="00E51849" w:rsidRPr="000E746E" w:rsidRDefault="009467BE">
      <w:pPr>
        <w:pStyle w:val="Tekstpodstawowy"/>
        <w:spacing w:after="0" w:line="240" w:lineRule="auto"/>
        <w:ind w:left="360"/>
        <w:jc w:val="both"/>
      </w:pPr>
      <w:r w:rsidRPr="000E746E">
        <w:rPr>
          <w:rFonts w:ascii="Liberation Serif" w:hAnsi="Liberation Serif"/>
        </w:rPr>
        <w:t>       § 3.  Stypendium Rady Powiatu Jele</w:t>
      </w:r>
      <w:r w:rsidR="007259D4">
        <w:rPr>
          <w:rFonts w:ascii="Liberation Serif" w:hAnsi="Liberation Serif"/>
        </w:rPr>
        <w:t>niogórskiego na rok szkolny 2018/2019</w:t>
      </w:r>
      <w:r w:rsidR="00B74953">
        <w:rPr>
          <w:rFonts w:ascii="Liberation Serif" w:hAnsi="Liberation Serif"/>
        </w:rPr>
        <w:t xml:space="preserve"> ustala się w kwocie  200</w:t>
      </w:r>
      <w:r w:rsidRPr="000E746E">
        <w:rPr>
          <w:rFonts w:ascii="Liberation Serif" w:hAnsi="Liberation Serif"/>
        </w:rPr>
        <w:t xml:space="preserve"> zł  miesięcznie wypłacane w 10 miesięcznych ratach od września do  czerwca.</w:t>
      </w:r>
    </w:p>
    <w:p w:rsidR="00E51849" w:rsidRPr="000E746E" w:rsidRDefault="00E51849">
      <w:pPr>
        <w:pStyle w:val="Tekstpodstawowy"/>
        <w:spacing w:after="0" w:line="240" w:lineRule="auto"/>
        <w:ind w:left="360"/>
        <w:jc w:val="both"/>
        <w:rPr>
          <w:rFonts w:ascii="Liberation Serif" w:hAnsi="Liberation Serif"/>
        </w:rPr>
      </w:pPr>
    </w:p>
    <w:p w:rsidR="00E51849" w:rsidRPr="000E746E" w:rsidRDefault="009467BE">
      <w:pPr>
        <w:pStyle w:val="Tekstpodstawowy"/>
        <w:spacing w:after="0" w:line="240" w:lineRule="auto"/>
        <w:ind w:left="360"/>
        <w:jc w:val="both"/>
      </w:pPr>
      <w:r w:rsidRPr="000E746E">
        <w:rPr>
          <w:rFonts w:ascii="Liberation Serif" w:hAnsi="Liberation Serif"/>
        </w:rPr>
        <w:tab/>
        <w:t xml:space="preserve">  § 4. Wykazy nagrodzonych przez Starostę Jeleniogórskiego stanowi załącznik Nr 1, natomiast wykaz uczniów otrzymujących stypendium Rady Powiatu Jeleniogórskiego stanowi załącznik Nr 2 do niniejszej uchwały.</w:t>
      </w:r>
    </w:p>
    <w:p w:rsidR="00E51849" w:rsidRPr="000E746E" w:rsidRDefault="00E51849">
      <w:pPr>
        <w:pStyle w:val="Tekstpodstawowy"/>
        <w:spacing w:after="0" w:line="240" w:lineRule="auto"/>
        <w:ind w:left="360"/>
        <w:jc w:val="both"/>
        <w:rPr>
          <w:rFonts w:ascii="Liberation Serif" w:hAnsi="Liberation Serif"/>
        </w:rPr>
      </w:pPr>
    </w:p>
    <w:p w:rsidR="00E51849" w:rsidRPr="000E746E" w:rsidRDefault="009467BE">
      <w:pPr>
        <w:pStyle w:val="Tekstpodstawowy"/>
        <w:spacing w:after="0" w:line="240" w:lineRule="auto"/>
        <w:ind w:left="360"/>
        <w:jc w:val="both"/>
      </w:pPr>
      <w:r w:rsidRPr="000E746E">
        <w:rPr>
          <w:rFonts w:ascii="Liberation Serif" w:hAnsi="Liberation Serif"/>
        </w:rPr>
        <w:t>        § 5. Wykonanie uchwały powierza się Staroście Jeleniogórskiemu.</w:t>
      </w:r>
    </w:p>
    <w:p w:rsidR="00E51849" w:rsidRPr="000E746E" w:rsidRDefault="00E51849">
      <w:pPr>
        <w:pStyle w:val="Tekstpodstawowy"/>
        <w:spacing w:after="0" w:line="240" w:lineRule="auto"/>
        <w:ind w:left="360"/>
        <w:jc w:val="both"/>
        <w:rPr>
          <w:rFonts w:ascii="Liberation Serif" w:hAnsi="Liberation Serif"/>
        </w:rPr>
      </w:pPr>
    </w:p>
    <w:p w:rsidR="00E51849" w:rsidRPr="000E746E" w:rsidRDefault="009467BE">
      <w:pPr>
        <w:pStyle w:val="Tekstpodstawowy"/>
        <w:spacing w:after="0" w:line="240" w:lineRule="auto"/>
        <w:ind w:left="360"/>
        <w:jc w:val="both"/>
      </w:pPr>
      <w:r w:rsidRPr="000E746E">
        <w:rPr>
          <w:rFonts w:ascii="Liberation Serif" w:hAnsi="Liberation Serif"/>
        </w:rPr>
        <w:t>        § 6. Uchwała wchodzi w życie z dniem podjęcia.</w:t>
      </w:r>
    </w:p>
    <w:p w:rsidR="00E51849" w:rsidRPr="000E746E" w:rsidRDefault="009467BE">
      <w:pPr>
        <w:pStyle w:val="Tekstpodstawowy"/>
        <w:spacing w:after="0" w:line="240" w:lineRule="auto"/>
        <w:ind w:left="360"/>
        <w:jc w:val="both"/>
        <w:rPr>
          <w:rFonts w:ascii="Liberation Serif" w:hAnsi="Liberation Serif"/>
        </w:rPr>
      </w:pPr>
      <w:r w:rsidRPr="000E746E">
        <w:rPr>
          <w:rFonts w:ascii="Liberation Serif" w:hAnsi="Liberation Serif"/>
        </w:rPr>
        <w:t> </w:t>
      </w:r>
    </w:p>
    <w:p w:rsidR="00E51849" w:rsidRPr="000E746E" w:rsidRDefault="009467BE">
      <w:pPr>
        <w:pStyle w:val="Tekstpodstawowy"/>
        <w:spacing w:line="360" w:lineRule="auto"/>
        <w:ind w:left="360"/>
        <w:jc w:val="both"/>
      </w:pPr>
      <w:r w:rsidRPr="000E746E">
        <w:rPr>
          <w:rFonts w:ascii="Liberation Serif" w:hAnsi="Liberation Serif"/>
        </w:rPr>
        <w:t> </w:t>
      </w:r>
    </w:p>
    <w:p w:rsidR="00E51849" w:rsidRPr="000E746E" w:rsidRDefault="00E51849">
      <w:pPr>
        <w:pStyle w:val="Tekstpodstawowy"/>
        <w:spacing w:line="360" w:lineRule="auto"/>
        <w:ind w:left="360"/>
        <w:jc w:val="both"/>
        <w:rPr>
          <w:rFonts w:ascii="Liberation Serif" w:hAnsi="Liberation Serif"/>
        </w:rPr>
      </w:pPr>
    </w:p>
    <w:p w:rsidR="00E51849" w:rsidRPr="000E746E" w:rsidRDefault="00E51849">
      <w:pPr>
        <w:pStyle w:val="Tekstpodstawowy"/>
        <w:spacing w:line="360" w:lineRule="auto"/>
        <w:ind w:left="360"/>
        <w:jc w:val="both"/>
        <w:rPr>
          <w:rFonts w:ascii="Liberation Serif" w:hAnsi="Liberation Serif"/>
        </w:rPr>
      </w:pPr>
    </w:p>
    <w:p w:rsidR="00E51849" w:rsidRPr="000E746E" w:rsidRDefault="00E51849">
      <w:pPr>
        <w:pStyle w:val="Tekstpodstawowy"/>
        <w:spacing w:line="360" w:lineRule="auto"/>
        <w:ind w:left="360"/>
        <w:jc w:val="both"/>
        <w:rPr>
          <w:rFonts w:ascii="Liberation Serif" w:hAnsi="Liberation Serif"/>
        </w:rPr>
      </w:pPr>
    </w:p>
    <w:p w:rsidR="00E51849" w:rsidRPr="00624BA5" w:rsidRDefault="00E51849">
      <w:pPr>
        <w:pStyle w:val="Tekstpodstawowy"/>
        <w:spacing w:line="360" w:lineRule="auto"/>
        <w:ind w:left="360"/>
        <w:jc w:val="both"/>
        <w:rPr>
          <w:rFonts w:ascii="Liberation Serif" w:hAnsi="Liberation Serif" w:cs="Liberation Serif"/>
        </w:rPr>
      </w:pPr>
    </w:p>
    <w:p w:rsidR="00624BA5" w:rsidRPr="00624BA5" w:rsidRDefault="00624BA5" w:rsidP="00624BA5">
      <w:pPr>
        <w:rPr>
          <w:rFonts w:ascii="Liberation Serif" w:eastAsia="Times New Roman" w:hAnsi="Liberation Serif" w:cs="Liberation Serif"/>
          <w:sz w:val="40"/>
          <w:szCs w:val="26"/>
          <w:lang w:eastAsia="pl-PL" w:bidi="ar-SA"/>
        </w:rPr>
      </w:pPr>
      <w:r w:rsidRPr="00624BA5">
        <w:rPr>
          <w:rFonts w:ascii="Liberation Serif" w:hAnsi="Liberation Serif" w:cs="Liberation Serif"/>
          <w:szCs w:val="26"/>
        </w:rPr>
        <w:t>Starosta</w:t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  <w:t>Wicestarosta</w:t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  <w:t>Członek</w:t>
      </w:r>
    </w:p>
    <w:p w:rsidR="00624BA5" w:rsidRPr="00624BA5" w:rsidRDefault="00624BA5" w:rsidP="00624BA5">
      <w:pPr>
        <w:rPr>
          <w:rFonts w:ascii="Liberation Serif" w:hAnsi="Liberation Serif" w:cs="Liberation Serif"/>
          <w:sz w:val="40"/>
          <w:szCs w:val="26"/>
          <w:lang w:eastAsia="ar-SA"/>
        </w:rPr>
      </w:pP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  <w:t>Zarządu Powiatu</w:t>
      </w:r>
    </w:p>
    <w:p w:rsidR="00624BA5" w:rsidRPr="00624BA5" w:rsidRDefault="00624BA5" w:rsidP="00624BA5">
      <w:pPr>
        <w:jc w:val="both"/>
        <w:rPr>
          <w:rFonts w:ascii="Liberation Serif" w:hAnsi="Liberation Serif" w:cs="Liberation Serif"/>
          <w:sz w:val="28"/>
          <w:szCs w:val="26"/>
          <w:lang w:eastAsia="pl-PL"/>
        </w:rPr>
      </w:pPr>
      <w:r w:rsidRPr="00624BA5">
        <w:rPr>
          <w:rFonts w:ascii="Liberation Serif" w:hAnsi="Liberation Serif" w:cs="Liberation Serif"/>
          <w:szCs w:val="26"/>
        </w:rPr>
        <w:t xml:space="preserve">Anna </w:t>
      </w:r>
      <w:proofErr w:type="spellStart"/>
      <w:r w:rsidRPr="00624BA5">
        <w:rPr>
          <w:rFonts w:ascii="Liberation Serif" w:hAnsi="Liberation Serif" w:cs="Liberation Serif"/>
          <w:szCs w:val="26"/>
        </w:rPr>
        <w:t>Konieczyńska</w:t>
      </w:r>
      <w:proofErr w:type="spellEnd"/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  <w:t>Paweł Kwiatkowski</w:t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</w:r>
      <w:r w:rsidRPr="00624BA5">
        <w:rPr>
          <w:rFonts w:ascii="Liberation Serif" w:hAnsi="Liberation Serif" w:cs="Liberation Serif"/>
          <w:szCs w:val="26"/>
        </w:rPr>
        <w:tab/>
        <w:t>Andrzej Walczak</w:t>
      </w:r>
    </w:p>
    <w:p w:rsidR="00E51849" w:rsidRPr="000E746E" w:rsidRDefault="00E51849">
      <w:pPr>
        <w:pStyle w:val="Tekstpodstawowy"/>
        <w:spacing w:line="360" w:lineRule="auto"/>
        <w:ind w:left="360"/>
        <w:jc w:val="both"/>
        <w:rPr>
          <w:rFonts w:ascii="Liberation Serif" w:hAnsi="Liberation Serif"/>
        </w:rPr>
      </w:pPr>
    </w:p>
    <w:p w:rsidR="00E51849" w:rsidRPr="000E746E" w:rsidRDefault="00E51849">
      <w:pPr>
        <w:pStyle w:val="Tekstpodstawowy"/>
        <w:spacing w:line="360" w:lineRule="auto"/>
        <w:ind w:left="360"/>
        <w:jc w:val="both"/>
        <w:rPr>
          <w:rFonts w:ascii="Liberation Serif" w:hAnsi="Liberation Serif"/>
        </w:rPr>
      </w:pPr>
    </w:p>
    <w:p w:rsidR="00E51849" w:rsidRPr="000E746E" w:rsidRDefault="00E51849" w:rsidP="00624BA5">
      <w:pPr>
        <w:pStyle w:val="Tekstpodstawowy"/>
        <w:spacing w:line="360" w:lineRule="auto"/>
        <w:ind w:left="360"/>
        <w:jc w:val="center"/>
        <w:rPr>
          <w:rFonts w:ascii="Liberation Serif" w:hAnsi="Liberation Serif"/>
        </w:rPr>
      </w:pPr>
    </w:p>
    <w:p w:rsidR="00E51849" w:rsidRPr="000E746E" w:rsidRDefault="009467BE" w:rsidP="00624BA5">
      <w:pPr>
        <w:pStyle w:val="Tekstpodstawowy"/>
        <w:spacing w:line="360" w:lineRule="auto"/>
        <w:jc w:val="center"/>
      </w:pPr>
      <w:r w:rsidRPr="000E746E">
        <w:rPr>
          <w:rFonts w:ascii="Liberation Serif" w:hAnsi="Liberation Serif"/>
          <w:b/>
          <w:bCs/>
        </w:rPr>
        <w:t>Uzasadnienie do uchwały</w:t>
      </w:r>
    </w:p>
    <w:p w:rsidR="009467BE" w:rsidRPr="009467BE" w:rsidRDefault="009467BE" w:rsidP="009467BE">
      <w:pPr>
        <w:pStyle w:val="Tekstpodstawowy"/>
        <w:spacing w:after="0" w:line="240" w:lineRule="auto"/>
      </w:pPr>
      <w:r w:rsidRPr="009467BE">
        <w:rPr>
          <w:rFonts w:ascii="Liberation Serif" w:hAnsi="Liberation Serif"/>
          <w:bCs/>
        </w:rPr>
        <w:t>w sprawie  ustalenia  formy  i  wysokości  Nagrody  Starosty Jeleniogórskiego  oraz wysokości stypendium Rady Powiatu Jeleniogórskiego przyznawanych uczniom szkół ponadpodstawowych z terenu Powiatu  Jeleniogórskiego w roku szkolnym 2018/2019</w:t>
      </w:r>
    </w:p>
    <w:p w:rsidR="00E51849" w:rsidRPr="000E746E" w:rsidRDefault="00E51849">
      <w:pPr>
        <w:pStyle w:val="Tekstpodstawowy"/>
        <w:spacing w:after="0" w:line="240" w:lineRule="auto"/>
        <w:jc w:val="center"/>
        <w:rPr>
          <w:rFonts w:ascii="Liberation Serif" w:hAnsi="Liberation Serif"/>
        </w:rPr>
      </w:pPr>
    </w:p>
    <w:p w:rsidR="00E51849" w:rsidRPr="000E746E" w:rsidRDefault="00E51849">
      <w:pPr>
        <w:pStyle w:val="Tekstpodstawowy"/>
        <w:spacing w:after="0" w:line="240" w:lineRule="auto"/>
        <w:jc w:val="center"/>
        <w:rPr>
          <w:rFonts w:ascii="Liberation Serif" w:hAnsi="Liberation Serif"/>
        </w:rPr>
      </w:pPr>
    </w:p>
    <w:p w:rsidR="00E51849" w:rsidRPr="000E746E" w:rsidRDefault="009467BE">
      <w:pPr>
        <w:pStyle w:val="Tekstpodstawowy"/>
        <w:spacing w:after="0" w:line="240" w:lineRule="auto"/>
        <w:jc w:val="both"/>
      </w:pPr>
      <w:r w:rsidRPr="000E746E">
        <w:rPr>
          <w:rFonts w:ascii="Liberation Serif" w:hAnsi="Liberation Serif"/>
        </w:rPr>
        <w:t xml:space="preserve">           Na podstawie uchwały </w:t>
      </w:r>
      <w:r w:rsidRPr="000E746E">
        <w:rPr>
          <w:rFonts w:ascii="Liberation Serif" w:hAnsi="Liberation Serif"/>
          <w:color w:val="000000"/>
        </w:rPr>
        <w:t xml:space="preserve">Nr XLII/215/2018 </w:t>
      </w:r>
      <w:r w:rsidRPr="000E746E">
        <w:rPr>
          <w:rFonts w:ascii="Liberation Serif" w:hAnsi="Liberation Serif"/>
        </w:rPr>
        <w:t xml:space="preserve">Rady Powiatu Jeleniogórskiego z dnia </w:t>
      </w:r>
      <w:r w:rsidR="00C01426">
        <w:rPr>
          <w:rFonts w:ascii="Liberation Serif" w:hAnsi="Liberation Serif"/>
        </w:rPr>
        <w:t xml:space="preserve">               </w:t>
      </w:r>
      <w:r w:rsidRPr="000E746E">
        <w:rPr>
          <w:rFonts w:ascii="Liberation Serif" w:hAnsi="Liberation Serif"/>
        </w:rPr>
        <w:t>30 stycznia 2018 r. w sprawie określenia regulaminu udzielania pomocy w ramach  Programu wspierania edukacji  uzdolnionych dzieci i młodzieży (Dz. Urz. Woj. Dol. z 2018 r., poz. 527), Zarząd Powiatu Jelen</w:t>
      </w:r>
      <w:r w:rsidR="000E746E">
        <w:rPr>
          <w:rFonts w:ascii="Liberation Serif" w:hAnsi="Liberation Serif"/>
        </w:rPr>
        <w:t>iogórskiego w roku szkolnym 2018/2019</w:t>
      </w:r>
      <w:r w:rsidRPr="000E746E">
        <w:rPr>
          <w:rFonts w:ascii="Liberation Serif" w:hAnsi="Liberation Serif"/>
        </w:rPr>
        <w:t xml:space="preserve"> przyznał </w:t>
      </w:r>
      <w:r w:rsidRPr="00625683">
        <w:rPr>
          <w:rFonts w:ascii="Liberation Serif" w:hAnsi="Liberation Serif"/>
        </w:rPr>
        <w:t>trzy</w:t>
      </w:r>
      <w:r w:rsidRPr="000E746E">
        <w:rPr>
          <w:rFonts w:ascii="Liberation Serif" w:hAnsi="Liberation Serif"/>
        </w:rPr>
        <w:t xml:space="preserve"> nagrody Starosty Jeleniogórskiego oraz </w:t>
      </w:r>
      <w:r w:rsidR="00625683" w:rsidRPr="00625683">
        <w:rPr>
          <w:rFonts w:ascii="Liberation Serif" w:hAnsi="Liberation Serif"/>
        </w:rPr>
        <w:t>pięć</w:t>
      </w:r>
      <w:r w:rsidR="00625683">
        <w:rPr>
          <w:rFonts w:ascii="Liberation Serif" w:hAnsi="Liberation Serif"/>
        </w:rPr>
        <w:t xml:space="preserve"> stypendiów</w:t>
      </w:r>
      <w:r w:rsidRPr="000E746E">
        <w:rPr>
          <w:rFonts w:ascii="Liberation Serif" w:hAnsi="Liberation Serif"/>
        </w:rPr>
        <w:t xml:space="preserve"> Rady Powiatu Jeleniogórskiego.</w:t>
      </w:r>
    </w:p>
    <w:sectPr w:rsidR="00E51849" w:rsidRPr="000E746E">
      <w:pgSz w:w="11906" w:h="16838"/>
      <w:pgMar w:top="1134" w:right="1474" w:bottom="1134" w:left="147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849"/>
    <w:rsid w:val="000E746E"/>
    <w:rsid w:val="00491C8B"/>
    <w:rsid w:val="00624BA5"/>
    <w:rsid w:val="00625683"/>
    <w:rsid w:val="007259D4"/>
    <w:rsid w:val="009467BE"/>
    <w:rsid w:val="00B74953"/>
    <w:rsid w:val="00C01426"/>
    <w:rsid w:val="00C10329"/>
    <w:rsid w:val="00E51849"/>
    <w:rsid w:val="00F6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7C388-1966-449D-AFAF-C2379225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3">
    <w:name w:val="heading 3"/>
    <w:basedOn w:val="Nagwek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Eszrych</dc:creator>
  <cp:lastModifiedBy>Urbanowicz Monika</cp:lastModifiedBy>
  <cp:revision>3</cp:revision>
  <cp:lastPrinted>2018-11-09T08:56:00Z</cp:lastPrinted>
  <dcterms:created xsi:type="dcterms:W3CDTF">2018-11-15T09:21:00Z</dcterms:created>
  <dcterms:modified xsi:type="dcterms:W3CDTF">2018-11-20T13:03:00Z</dcterms:modified>
  <dc:language>pl-PL</dc:language>
</cp:coreProperties>
</file>