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B02" w:rsidRDefault="00AB1B02" w:rsidP="00AB1B02">
      <w:pPr>
        <w:pStyle w:val="Tekstpodstawowywcity"/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>Załącznik  nr 2</w:t>
      </w:r>
    </w:p>
    <w:p w:rsidR="00AB1B02" w:rsidRDefault="00AB1B02" w:rsidP="00AB1B02">
      <w:pPr>
        <w:pStyle w:val="Tekstpodstawowywcity"/>
        <w:spacing w:after="0"/>
        <w:ind w:left="5664"/>
        <w:rPr>
          <w:sz w:val="20"/>
          <w:szCs w:val="20"/>
        </w:rPr>
      </w:pPr>
      <w:r>
        <w:rPr>
          <w:sz w:val="20"/>
          <w:szCs w:val="20"/>
        </w:rPr>
        <w:t>do Uchwały Nr 175/54</w:t>
      </w:r>
      <w:r w:rsidR="004976AB">
        <w:rPr>
          <w:sz w:val="20"/>
          <w:szCs w:val="20"/>
        </w:rPr>
        <w:t>3/</w:t>
      </w:r>
      <w:r>
        <w:rPr>
          <w:sz w:val="20"/>
          <w:szCs w:val="20"/>
        </w:rPr>
        <w:t>17</w:t>
      </w:r>
      <w:r>
        <w:rPr>
          <w:sz w:val="20"/>
          <w:szCs w:val="20"/>
        </w:rPr>
        <w:br/>
        <w:t xml:space="preserve">Zarządu  Powiatu Jeleniogórskiego </w:t>
      </w:r>
    </w:p>
    <w:p w:rsidR="00AB1B02" w:rsidRDefault="00AB1B02" w:rsidP="00AB1B02">
      <w:pPr>
        <w:pStyle w:val="Tekstpodstawowywcity"/>
        <w:spacing w:after="0"/>
        <w:ind w:left="4956" w:firstLine="708"/>
        <w:rPr>
          <w:sz w:val="22"/>
          <w:szCs w:val="22"/>
        </w:rPr>
      </w:pPr>
      <w:r>
        <w:rPr>
          <w:sz w:val="20"/>
          <w:szCs w:val="20"/>
        </w:rPr>
        <w:t>z dnia 11  października  2017</w:t>
      </w:r>
      <w:r>
        <w:rPr>
          <w:sz w:val="22"/>
          <w:szCs w:val="22"/>
        </w:rPr>
        <w:t xml:space="preserve"> r. </w:t>
      </w:r>
    </w:p>
    <w:p w:rsidR="0083298C" w:rsidRDefault="0083298C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401BF9" w:rsidRPr="00860F8E" w:rsidRDefault="00401BF9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131D7F" w:rsidRPr="00860F8E" w:rsidRDefault="00131D7F">
      <w:pPr>
        <w:jc w:val="center"/>
        <w:rPr>
          <w:rFonts w:ascii="Liberation Serif" w:hAnsi="Liberation Serif" w:cs="Liberation Serif"/>
          <w:bCs/>
          <w:sz w:val="28"/>
          <w:szCs w:val="28"/>
        </w:rPr>
      </w:pP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Program i formy współp</w:t>
      </w:r>
      <w:r w:rsidR="00F12AC0">
        <w:rPr>
          <w:rFonts w:ascii="Liberation Serif" w:hAnsi="Liberation Serif" w:cs="Liberation Serif"/>
          <w:b/>
          <w:bCs/>
          <w:sz w:val="28"/>
          <w:szCs w:val="28"/>
        </w:rPr>
        <w:t>racy Powiatu Jeleniogórskiego</w:t>
      </w: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z organizacjami pozarządowymi i innymi podmiotami w 2018 roku.</w:t>
      </w:r>
    </w:p>
    <w:p w:rsidR="0083298C" w:rsidRPr="00860F8E" w:rsidRDefault="0083298C">
      <w:pPr>
        <w:pStyle w:val="Tekstpodstawowywcity1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83298C">
      <w:pPr>
        <w:pStyle w:val="Tekstpodstawowywcity1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I</w:t>
      </w:r>
    </w:p>
    <w:p w:rsidR="0083298C" w:rsidRPr="00860F8E" w:rsidRDefault="0052731E">
      <w:pPr>
        <w:pStyle w:val="Tekstpodstawowywcity1"/>
        <w:ind w:left="36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Cel główny i cele szczegółowe</w:t>
      </w:r>
    </w:p>
    <w:p w:rsidR="0083298C" w:rsidRPr="00860F8E" w:rsidRDefault="0083298C">
      <w:pPr>
        <w:pStyle w:val="Tekstpodstawowywcity1"/>
        <w:ind w:firstLine="360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298C" w:rsidRPr="00860F8E" w:rsidRDefault="0052731E">
      <w:pPr>
        <w:pStyle w:val="Tekstpodstawowywcity1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§ 1. Celem programu jest dalsze tworzenie sy</w:t>
      </w:r>
      <w:r w:rsidR="00F12AC0">
        <w:rPr>
          <w:rFonts w:ascii="Liberation Serif" w:hAnsi="Liberation Serif" w:cs="Liberation Serif"/>
          <w:sz w:val="28"/>
          <w:szCs w:val="28"/>
        </w:rPr>
        <w:t xml:space="preserve">stemu obywatelskiej aktywności 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i odpowiedzialności w budowaniu </w:t>
      </w:r>
      <w:r w:rsidR="00F12AC0">
        <w:rPr>
          <w:rFonts w:ascii="Liberation Serif" w:hAnsi="Liberation Serif" w:cs="Liberation Serif"/>
          <w:sz w:val="28"/>
          <w:szCs w:val="28"/>
        </w:rPr>
        <w:t>społeczeństwa obywatelskiego na </w:t>
      </w:r>
      <w:r w:rsidRPr="00860F8E">
        <w:rPr>
          <w:rFonts w:ascii="Liberation Serif" w:hAnsi="Liberation Serif" w:cs="Liberation Serif"/>
          <w:sz w:val="28"/>
          <w:szCs w:val="28"/>
        </w:rPr>
        <w:t>poziomie powiatowym</w:t>
      </w:r>
      <w:r w:rsidR="00401BF9">
        <w:rPr>
          <w:rFonts w:ascii="Liberation Serif" w:hAnsi="Liberation Serif" w:cs="Liberation Serif"/>
          <w:sz w:val="28"/>
          <w:szCs w:val="28"/>
        </w:rPr>
        <w:t>,</w:t>
      </w:r>
      <w:r w:rsidR="00401BF9" w:rsidRPr="00860F8E">
        <w:rPr>
          <w:rFonts w:ascii="Liberation Serif" w:hAnsi="Liberation Serif" w:cs="Liberation Serif"/>
          <w:sz w:val="28"/>
          <w:szCs w:val="28"/>
        </w:rPr>
        <w:t xml:space="preserve">dla pełniejszego zaspokajania potrzeb i oczekiwań </w:t>
      </w:r>
      <w:r w:rsidR="00401BF9">
        <w:rPr>
          <w:rFonts w:ascii="Liberation Serif" w:hAnsi="Liberation Serif" w:cs="Liberation Serif"/>
          <w:sz w:val="28"/>
          <w:szCs w:val="28"/>
        </w:rPr>
        <w:t xml:space="preserve">mieszkańców, </w:t>
      </w:r>
      <w:r w:rsidRPr="00860F8E">
        <w:rPr>
          <w:rFonts w:ascii="Liberation Serif" w:hAnsi="Liberation Serif" w:cs="Liberation Serif"/>
          <w:sz w:val="28"/>
          <w:szCs w:val="28"/>
        </w:rPr>
        <w:t>poprzez:</w:t>
      </w:r>
    </w:p>
    <w:p w:rsidR="0083298C" w:rsidRPr="00860F8E" w:rsidRDefault="0052731E" w:rsidP="00401BF9">
      <w:pPr>
        <w:pStyle w:val="Tekstpodstawowywcity1"/>
        <w:numPr>
          <w:ilvl w:val="0"/>
          <w:numId w:val="10"/>
        </w:numPr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umacnianie w świadomości społecznej poczucia odpowiedzialności za siebie, swoje otoczenie, wspólnotę lokalną oraz jej tradycje,</w:t>
      </w:r>
    </w:p>
    <w:p w:rsidR="0083298C" w:rsidRPr="00860F8E" w:rsidRDefault="0052731E" w:rsidP="00401BF9">
      <w:pPr>
        <w:pStyle w:val="Tekstpodstawowywcity1"/>
        <w:numPr>
          <w:ilvl w:val="0"/>
          <w:numId w:val="10"/>
        </w:numPr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tworzenie warunków do zwiększenia aktywności społecznej mieszkańc</w:t>
      </w:r>
      <w:r w:rsidR="00401BF9">
        <w:rPr>
          <w:rFonts w:ascii="Liberation Serif" w:hAnsi="Liberation Serif" w:cs="Liberation Serif"/>
          <w:sz w:val="28"/>
          <w:szCs w:val="28"/>
        </w:rPr>
        <w:t>ów Powiatu Jeleniogórskiego.</w:t>
      </w:r>
    </w:p>
    <w:p w:rsidR="0083298C" w:rsidRPr="00860F8E" w:rsidRDefault="0083298C">
      <w:pPr>
        <w:pStyle w:val="Tekstpodstawowywcity1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II</w:t>
      </w: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 xml:space="preserve">Zasady współpracy </w:t>
      </w:r>
    </w:p>
    <w:p w:rsidR="0083298C" w:rsidRPr="00860F8E" w:rsidRDefault="0083298C">
      <w:pPr>
        <w:pStyle w:val="Tekstpodstawowywcity1"/>
        <w:ind w:left="360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ekstpodstawowywcity1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§ 2. Współpraca Powiatu Jeleniogórskiego z podmiotami Programu opiera się na następujących zasadach:</w:t>
      </w:r>
    </w:p>
    <w:p w:rsidR="0083298C" w:rsidRPr="00860F8E" w:rsidRDefault="0052731E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 xml:space="preserve">pomocniczości – </w:t>
      </w:r>
      <w:r w:rsidRPr="00860F8E">
        <w:rPr>
          <w:rFonts w:ascii="Liberation Serif" w:hAnsi="Liberation Serif" w:cs="Liberation Serif"/>
          <w:sz w:val="28"/>
          <w:szCs w:val="28"/>
        </w:rPr>
        <w:t>Powiat uzn</w:t>
      </w:r>
      <w:r w:rsidR="00401BF9">
        <w:rPr>
          <w:rFonts w:ascii="Liberation Serif" w:hAnsi="Liberation Serif" w:cs="Liberation Serif"/>
          <w:sz w:val="28"/>
          <w:szCs w:val="28"/>
        </w:rPr>
        <w:t>aje prawo podmiotów Programu do </w:t>
      </w:r>
      <w:r w:rsidRPr="00860F8E">
        <w:rPr>
          <w:rFonts w:ascii="Liberation Serif" w:hAnsi="Liberation Serif" w:cs="Liberation Serif"/>
          <w:sz w:val="28"/>
          <w:szCs w:val="28"/>
        </w:rPr>
        <w:t>samodzielnego definiowania i rozwiązywania problemów, w tym należących do sfery zadań publicznych i w takim zakresie współpracuje z</w:t>
      </w:r>
      <w:r w:rsidR="00401BF9">
        <w:rPr>
          <w:rFonts w:ascii="Liberation Serif" w:hAnsi="Liberation Serif" w:cs="Liberation Serif"/>
          <w:sz w:val="28"/>
          <w:szCs w:val="28"/>
        </w:rPr>
        <w:t> 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nimi. Wspiera ich działalność i umożliwia </w:t>
      </w:r>
      <w:r w:rsidR="00401BF9">
        <w:rPr>
          <w:rFonts w:ascii="Liberation Serif" w:hAnsi="Liberation Serif" w:cs="Liberation Serif"/>
          <w:sz w:val="28"/>
          <w:szCs w:val="28"/>
        </w:rPr>
        <w:t>realizację zadań publicznych na </w:t>
      </w:r>
      <w:r w:rsidRPr="00860F8E">
        <w:rPr>
          <w:rFonts w:ascii="Liberation Serif" w:hAnsi="Liberation Serif" w:cs="Liberation Serif"/>
          <w:sz w:val="28"/>
          <w:szCs w:val="28"/>
        </w:rPr>
        <w:t>zasadach i formie określonej w ustawie;</w:t>
      </w:r>
    </w:p>
    <w:p w:rsidR="0083298C" w:rsidRPr="00860F8E" w:rsidRDefault="0052731E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>suwerenności stron –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Powiat respektuje niezależność i suwerenność podmiotów Programu, ich związków i reprezentacji;</w:t>
      </w:r>
    </w:p>
    <w:p w:rsidR="0083298C" w:rsidRPr="00860F8E" w:rsidRDefault="0052731E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>partnerstwa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– podmioty Programu, na zasadach i formie określonej w</w:t>
      </w:r>
      <w:r w:rsidR="00401BF9">
        <w:rPr>
          <w:rFonts w:ascii="Liberation Serif" w:hAnsi="Liberation Serif" w:cs="Liberation Serif"/>
          <w:sz w:val="28"/>
          <w:szCs w:val="28"/>
        </w:rPr>
        <w:t> </w:t>
      </w:r>
      <w:r w:rsidRPr="00860F8E">
        <w:rPr>
          <w:rFonts w:ascii="Liberation Serif" w:hAnsi="Liberation Serif" w:cs="Liberation Serif"/>
          <w:sz w:val="28"/>
          <w:szCs w:val="28"/>
        </w:rPr>
        <w:t>ustawie oraz zgodnie z trybem wynikającym z odrębnych przepisów, uczestniczą w identyfikowaniu i definiowaniu problemów społecznych, wypracowywaniu sposobów ich rozwiązywania oraz wykonywania zadań publicznych;</w:t>
      </w:r>
    </w:p>
    <w:p w:rsidR="0083298C" w:rsidRPr="00401BF9" w:rsidRDefault="0052731E" w:rsidP="00401BF9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 xml:space="preserve">efektywności – 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Powiat przy zlecaniu zadań publicznych podmiotom Programu dokonuje wyboru najefektywniejszego sposobu wykorzystania środków publicznych, oczekując rzetelnej </w:t>
      </w:r>
      <w:r w:rsidR="00401BF9">
        <w:rPr>
          <w:rFonts w:ascii="Liberation Serif" w:hAnsi="Liberation Serif" w:cs="Liberation Serif"/>
          <w:sz w:val="28"/>
          <w:szCs w:val="28"/>
        </w:rPr>
        <w:t xml:space="preserve">realizacji przyjętych zadań </w:t>
      </w:r>
      <w:r w:rsidR="00401BF9">
        <w:rPr>
          <w:rFonts w:ascii="Liberation Serif" w:hAnsi="Liberation Serif" w:cs="Liberation Serif"/>
          <w:sz w:val="28"/>
          <w:szCs w:val="28"/>
        </w:rPr>
        <w:lastRenderedPageBreak/>
        <w:t>oraz </w:t>
      </w:r>
      <w:r w:rsidRPr="00401BF9">
        <w:rPr>
          <w:rFonts w:ascii="Liberation Serif" w:hAnsi="Liberation Serif" w:cs="Liberation Serif"/>
          <w:sz w:val="28"/>
          <w:szCs w:val="28"/>
        </w:rPr>
        <w:t>wywiązywania się ze zobowiązań merytorycznych, finansowych i</w:t>
      </w:r>
      <w:r w:rsidR="00401BF9">
        <w:rPr>
          <w:rFonts w:ascii="Liberation Serif" w:hAnsi="Liberation Serif" w:cs="Liberation Serif"/>
          <w:sz w:val="28"/>
          <w:szCs w:val="28"/>
        </w:rPr>
        <w:t> </w:t>
      </w:r>
      <w:r w:rsidRPr="00401BF9">
        <w:rPr>
          <w:rFonts w:ascii="Liberation Serif" w:hAnsi="Liberation Serif" w:cs="Liberation Serif"/>
          <w:sz w:val="28"/>
          <w:szCs w:val="28"/>
        </w:rPr>
        <w:t xml:space="preserve">sprawozdawczych; </w:t>
      </w:r>
    </w:p>
    <w:p w:rsidR="0083298C" w:rsidRPr="00860F8E" w:rsidRDefault="0052731E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>jawności –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Powiat udostępnia współpracującym z nim podmiotom Programu informacje o zamiarach i celach realizowanych zadań publicznych, w których możliwe jest prowadzenie takiej współpracy;</w:t>
      </w:r>
    </w:p>
    <w:p w:rsidR="0083298C" w:rsidRPr="00860F8E" w:rsidRDefault="0052731E">
      <w:pPr>
        <w:pStyle w:val="Tekstpodstawowywcity1"/>
        <w:numPr>
          <w:ilvl w:val="0"/>
          <w:numId w:val="6"/>
        </w:numPr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>uczciwej konkurencyjności –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Powiat przy zlecaniu realizacji zadań publicznych równorzędnie traktuje wszystkie podmioty Programu, stosując jednakowe kryteria oceny złożonych ofert.</w:t>
      </w:r>
    </w:p>
    <w:p w:rsidR="0083298C" w:rsidRPr="00860F8E" w:rsidRDefault="0083298C">
      <w:pPr>
        <w:pStyle w:val="Tekstpodstawowywcity1"/>
        <w:ind w:left="72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298C" w:rsidRPr="00860F8E" w:rsidRDefault="0052731E" w:rsidP="00401BF9">
      <w:pPr>
        <w:pStyle w:val="Tekstpodstawowywcity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III</w:t>
      </w: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Zakres przedmiotowy</w:t>
      </w:r>
    </w:p>
    <w:p w:rsidR="0083298C" w:rsidRPr="00860F8E" w:rsidRDefault="0083298C">
      <w:pPr>
        <w:pStyle w:val="Tekstpodstawowywcity1"/>
        <w:ind w:firstLine="708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ekstpodstawowywcity1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 xml:space="preserve">§ 3. Przedmiotem współpracy Powiatu Jeleniogórskiego z organizacjami pozarządowymi działającymi w sferze pożytku publicznego i innymi podmiotami prowadzącymi działalność w </w:t>
      </w:r>
      <w:r w:rsidR="00401BF9">
        <w:rPr>
          <w:rFonts w:ascii="Liberation Serif" w:hAnsi="Liberation Serif" w:cs="Liberation Serif"/>
          <w:sz w:val="28"/>
          <w:szCs w:val="28"/>
        </w:rPr>
        <w:t>sferze pożytku publicznego jest</w:t>
      </w:r>
      <w:r w:rsidRPr="00860F8E">
        <w:rPr>
          <w:rFonts w:ascii="Liberation Serif" w:hAnsi="Liberation Serif" w:cs="Liberation Serif"/>
          <w:sz w:val="28"/>
          <w:szCs w:val="28"/>
        </w:rPr>
        <w:t>:</w:t>
      </w:r>
    </w:p>
    <w:p w:rsidR="0083298C" w:rsidRPr="00860F8E" w:rsidRDefault="00401BF9" w:rsidP="00401BF9">
      <w:pPr>
        <w:pStyle w:val="Tekstpodstawowywcity1"/>
        <w:numPr>
          <w:ilvl w:val="0"/>
          <w:numId w:val="11"/>
        </w:num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realizacja zadań P</w:t>
      </w:r>
      <w:r w:rsidR="0052731E" w:rsidRPr="00860F8E">
        <w:rPr>
          <w:rFonts w:ascii="Liberation Serif" w:hAnsi="Liberation Serif" w:cs="Liberation Serif"/>
          <w:sz w:val="28"/>
          <w:szCs w:val="28"/>
        </w:rPr>
        <w:t>owiatu</w:t>
      </w:r>
      <w:r>
        <w:rPr>
          <w:rFonts w:ascii="Liberation Serif" w:hAnsi="Liberation Serif" w:cs="Liberation Serif"/>
          <w:sz w:val="28"/>
          <w:szCs w:val="28"/>
        </w:rPr>
        <w:t xml:space="preserve"> Jeleniogórskiego</w:t>
      </w:r>
      <w:r w:rsidR="0052731E" w:rsidRPr="00860F8E">
        <w:rPr>
          <w:rFonts w:ascii="Liberation Serif" w:hAnsi="Liberation Serif" w:cs="Liberation Serif"/>
          <w:sz w:val="28"/>
          <w:szCs w:val="28"/>
        </w:rPr>
        <w:t>, określonych w ustawach,</w:t>
      </w:r>
    </w:p>
    <w:p w:rsidR="0083298C" w:rsidRPr="00860F8E" w:rsidRDefault="0052731E" w:rsidP="00401BF9">
      <w:pPr>
        <w:pStyle w:val="Tekstpodstawowywcity1"/>
        <w:numPr>
          <w:ilvl w:val="0"/>
          <w:numId w:val="11"/>
        </w:numPr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określenie potrzeb społecznych i sposobu ich rozwiązania,</w:t>
      </w:r>
    </w:p>
    <w:p w:rsidR="0083298C" w:rsidRPr="00401BF9" w:rsidRDefault="0052731E" w:rsidP="00401BF9">
      <w:pPr>
        <w:pStyle w:val="Tekstpodstawowywcity1"/>
        <w:numPr>
          <w:ilvl w:val="0"/>
          <w:numId w:val="11"/>
        </w:numPr>
        <w:rPr>
          <w:rFonts w:ascii="Liberation Serif" w:hAnsi="Liberation Serif" w:cs="Liberation Serif"/>
          <w:sz w:val="28"/>
          <w:szCs w:val="28"/>
        </w:rPr>
      </w:pPr>
      <w:r w:rsidRPr="00401BF9">
        <w:rPr>
          <w:rFonts w:ascii="Liberation Serif" w:hAnsi="Liberation Serif" w:cs="Liberation Serif"/>
          <w:sz w:val="28"/>
          <w:szCs w:val="28"/>
        </w:rPr>
        <w:t>podniesienie efektywności działań kierowanych do mieszkańców PowiatuJeleniogórskiego,</w:t>
      </w:r>
    </w:p>
    <w:p w:rsidR="0083298C" w:rsidRPr="00401BF9" w:rsidRDefault="0052731E" w:rsidP="00401BF9">
      <w:pPr>
        <w:pStyle w:val="Tekstpodstawowywcity1"/>
        <w:numPr>
          <w:ilvl w:val="0"/>
          <w:numId w:val="11"/>
        </w:numPr>
        <w:rPr>
          <w:rFonts w:ascii="Liberation Serif" w:hAnsi="Liberation Serif" w:cs="Liberation Serif"/>
          <w:color w:val="auto"/>
          <w:sz w:val="28"/>
          <w:szCs w:val="28"/>
        </w:rPr>
      </w:pPr>
      <w:r w:rsidRPr="00401BF9">
        <w:rPr>
          <w:rFonts w:ascii="Liberation Serif" w:hAnsi="Liberation Serif" w:cs="Liberation Serif"/>
          <w:color w:val="auto"/>
          <w:sz w:val="28"/>
          <w:szCs w:val="28"/>
        </w:rPr>
        <w:t>tworzenie systemu rozwiązywania ważnych problemów społecznych</w:t>
      </w:r>
      <w:r w:rsidR="00860F8E" w:rsidRPr="00401BF9">
        <w:rPr>
          <w:rFonts w:ascii="Liberation Serif" w:hAnsi="Liberation Serif" w:cs="Liberation Serif"/>
          <w:color w:val="auto"/>
          <w:sz w:val="28"/>
          <w:szCs w:val="28"/>
        </w:rPr>
        <w:t xml:space="preserve"> poprzez szeroką konsultację m.in. z podmiotami ekonomii społecznej</w:t>
      </w:r>
      <w:r w:rsidR="00401BF9">
        <w:rPr>
          <w:rFonts w:ascii="Liberation Serif" w:hAnsi="Liberation Serif" w:cs="Liberation Serif"/>
          <w:color w:val="auto"/>
          <w:sz w:val="28"/>
          <w:szCs w:val="28"/>
        </w:rPr>
        <w:t>, w szczególności</w:t>
      </w:r>
      <w:r w:rsidR="00860F8E" w:rsidRPr="00401BF9">
        <w:rPr>
          <w:rFonts w:ascii="Liberation Serif" w:hAnsi="Liberation Serif" w:cs="Liberation Serif"/>
          <w:color w:val="auto"/>
          <w:sz w:val="28"/>
          <w:szCs w:val="28"/>
        </w:rPr>
        <w:t xml:space="preserve"> fundacj</w:t>
      </w:r>
      <w:r w:rsidR="00401BF9">
        <w:rPr>
          <w:rFonts w:ascii="Liberation Serif" w:hAnsi="Liberation Serif" w:cs="Liberation Serif"/>
          <w:color w:val="auto"/>
          <w:sz w:val="28"/>
          <w:szCs w:val="28"/>
        </w:rPr>
        <w:t>ami</w:t>
      </w:r>
      <w:r w:rsidR="00860F8E" w:rsidRPr="00401BF9">
        <w:rPr>
          <w:rFonts w:ascii="Liberation Serif" w:hAnsi="Liberation Serif" w:cs="Liberation Serif"/>
          <w:color w:val="auto"/>
          <w:sz w:val="28"/>
          <w:szCs w:val="28"/>
        </w:rPr>
        <w:t>, stowarzyszenia</w:t>
      </w:r>
      <w:r w:rsidR="00401BF9">
        <w:rPr>
          <w:rFonts w:ascii="Liberation Serif" w:hAnsi="Liberation Serif" w:cs="Liberation Serif"/>
          <w:color w:val="auto"/>
          <w:sz w:val="28"/>
          <w:szCs w:val="28"/>
        </w:rPr>
        <w:t>mi, spółdzielniami</w:t>
      </w:r>
      <w:r w:rsidR="00860F8E" w:rsidRPr="00401BF9">
        <w:rPr>
          <w:rFonts w:ascii="Liberation Serif" w:hAnsi="Liberation Serif" w:cs="Liberation Serif"/>
          <w:color w:val="auto"/>
          <w:sz w:val="28"/>
          <w:szCs w:val="28"/>
        </w:rPr>
        <w:t>, centra</w:t>
      </w:r>
      <w:r w:rsidR="00401BF9">
        <w:rPr>
          <w:rFonts w:ascii="Liberation Serif" w:hAnsi="Liberation Serif" w:cs="Liberation Serif"/>
          <w:color w:val="auto"/>
          <w:sz w:val="28"/>
          <w:szCs w:val="28"/>
        </w:rPr>
        <w:t>mi i </w:t>
      </w:r>
      <w:r w:rsidR="00860F8E" w:rsidRPr="00401BF9">
        <w:rPr>
          <w:rFonts w:ascii="Liberation Serif" w:hAnsi="Liberation Serif" w:cs="Liberation Serif"/>
          <w:color w:val="auto"/>
          <w:sz w:val="28"/>
          <w:szCs w:val="28"/>
        </w:rPr>
        <w:t>klub</w:t>
      </w:r>
      <w:r w:rsidR="00401BF9">
        <w:rPr>
          <w:rFonts w:ascii="Liberation Serif" w:hAnsi="Liberation Serif" w:cs="Liberation Serif"/>
          <w:color w:val="auto"/>
          <w:sz w:val="28"/>
          <w:szCs w:val="28"/>
        </w:rPr>
        <w:t>ami</w:t>
      </w:r>
      <w:r w:rsidR="00860F8E" w:rsidRPr="00401BF9">
        <w:rPr>
          <w:rFonts w:ascii="Liberation Serif" w:hAnsi="Liberation Serif" w:cs="Liberation Serif"/>
          <w:color w:val="auto"/>
          <w:sz w:val="28"/>
          <w:szCs w:val="28"/>
        </w:rPr>
        <w:t xml:space="preserve"> integracji społecznej,</w:t>
      </w:r>
      <w:r w:rsidR="00860F8E" w:rsidRPr="00401BF9">
        <w:rPr>
          <w:rStyle w:val="StopkaZnak"/>
          <w:rFonts w:ascii="Liberation Serif" w:eastAsiaTheme="minorHAnsi" w:hAnsi="Liberation Serif" w:cs="Liberation Serif"/>
          <w:color w:val="auto"/>
          <w:sz w:val="28"/>
          <w:szCs w:val="28"/>
        </w:rPr>
        <w:t xml:space="preserve"> z</w:t>
      </w:r>
      <w:r w:rsidR="00401BF9">
        <w:rPr>
          <w:rStyle w:val="Pogrubienie"/>
          <w:rFonts w:ascii="Liberation Serif" w:hAnsi="Liberation Serif" w:cs="Liberation Serif"/>
          <w:b w:val="0"/>
          <w:color w:val="auto"/>
          <w:sz w:val="28"/>
          <w:szCs w:val="28"/>
        </w:rPr>
        <w:t>akładami</w:t>
      </w:r>
      <w:r w:rsidR="00860F8E" w:rsidRPr="00401BF9">
        <w:rPr>
          <w:rStyle w:val="Pogrubienie"/>
          <w:rFonts w:ascii="Liberation Serif" w:hAnsi="Liberation Serif" w:cs="Liberation Serif"/>
          <w:b w:val="0"/>
          <w:color w:val="auto"/>
          <w:sz w:val="28"/>
          <w:szCs w:val="28"/>
        </w:rPr>
        <w:t xml:space="preserve"> aktywności zawodowej</w:t>
      </w:r>
      <w:r w:rsidR="00860F8E" w:rsidRPr="00401BF9">
        <w:rPr>
          <w:rFonts w:ascii="Liberation Serif" w:hAnsi="Liberation Serif" w:cs="Liberation Serif"/>
          <w:color w:val="auto"/>
          <w:sz w:val="28"/>
          <w:szCs w:val="28"/>
        </w:rPr>
        <w:t xml:space="preserve">, </w:t>
      </w:r>
      <w:r w:rsidR="00860F8E" w:rsidRPr="00401BF9">
        <w:rPr>
          <w:rStyle w:val="Pogrubienie"/>
          <w:rFonts w:ascii="Liberation Serif" w:hAnsi="Liberation Serif" w:cs="Liberation Serif"/>
          <w:b w:val="0"/>
          <w:color w:val="auto"/>
          <w:sz w:val="28"/>
          <w:szCs w:val="28"/>
        </w:rPr>
        <w:t>towarzystwa</w:t>
      </w:r>
      <w:r w:rsidR="00401BF9">
        <w:rPr>
          <w:rStyle w:val="Pogrubienie"/>
          <w:rFonts w:ascii="Liberation Serif" w:hAnsi="Liberation Serif" w:cs="Liberation Serif"/>
          <w:b w:val="0"/>
          <w:color w:val="auto"/>
          <w:sz w:val="28"/>
          <w:szCs w:val="28"/>
        </w:rPr>
        <w:t>mi</w:t>
      </w:r>
      <w:r w:rsidR="00860F8E" w:rsidRPr="00401BF9">
        <w:rPr>
          <w:rStyle w:val="Pogrubienie"/>
          <w:rFonts w:ascii="Liberation Serif" w:hAnsi="Liberation Serif" w:cs="Liberation Serif"/>
          <w:b w:val="0"/>
          <w:color w:val="auto"/>
          <w:sz w:val="28"/>
          <w:szCs w:val="28"/>
        </w:rPr>
        <w:t xml:space="preserve"> ubezpieczeń wzajemnych</w:t>
      </w:r>
      <w:r w:rsidRPr="00401BF9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:rsidR="0083298C" w:rsidRPr="00860F8E" w:rsidRDefault="0083298C">
      <w:pPr>
        <w:pStyle w:val="Tretekstu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 xml:space="preserve">Rozdział IV </w:t>
      </w: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Formy współpracy</w:t>
      </w:r>
    </w:p>
    <w:p w:rsidR="0083298C" w:rsidRPr="00860F8E" w:rsidRDefault="0083298C">
      <w:pPr>
        <w:pStyle w:val="Tretekstu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§ 4.1. Powiat Jeleniogórski realizuje zadania publiczne we współpracy z</w:t>
      </w:r>
      <w:r w:rsidR="00401BF9">
        <w:rPr>
          <w:rFonts w:ascii="Liberation Serif" w:hAnsi="Liberation Serif" w:cs="Liberation Serif"/>
          <w:sz w:val="28"/>
          <w:szCs w:val="28"/>
        </w:rPr>
        <w:t> 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podmiotami prowadzącymi działalność w sferze pożytku publicznego. </w:t>
      </w: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2. Współpraca finansowa odbywa się w formach:</w:t>
      </w:r>
    </w:p>
    <w:p w:rsidR="0083298C" w:rsidRPr="00860F8E" w:rsidRDefault="0052731E" w:rsidP="00401BF9">
      <w:pPr>
        <w:pStyle w:val="Tretekstu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 xml:space="preserve">powierzenia zadania do realizacji wraz z udzieleniem dotacji </w:t>
      </w:r>
      <w:r w:rsidR="00401BF9">
        <w:rPr>
          <w:rFonts w:ascii="Liberation Serif" w:hAnsi="Liberation Serif" w:cs="Liberation Serif"/>
          <w:sz w:val="28"/>
          <w:szCs w:val="28"/>
        </w:rPr>
        <w:t>na finansowanie zadania</w:t>
      </w:r>
      <w:r w:rsidRPr="00860F8E">
        <w:rPr>
          <w:rFonts w:ascii="Liberation Serif" w:hAnsi="Liberation Serif" w:cs="Liberation Serif"/>
          <w:sz w:val="28"/>
          <w:szCs w:val="28"/>
        </w:rPr>
        <w:t>,</w:t>
      </w:r>
    </w:p>
    <w:p w:rsidR="0083298C" w:rsidRPr="00860F8E" w:rsidRDefault="0052731E">
      <w:pPr>
        <w:pStyle w:val="Tretekstu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 xml:space="preserve"> wspierania realizacji zadania wraz z udzieleniem dotacji na jego dofinansowanie, </w:t>
      </w: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3. Współpraca pozafinansowa może odbywać się poprzez:</w:t>
      </w:r>
    </w:p>
    <w:p w:rsidR="0083298C" w:rsidRPr="00860F8E" w:rsidRDefault="0052731E">
      <w:pPr>
        <w:pStyle w:val="Tretekstu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informowanie o kierunkach działania i współdziałania w celu zharmonizowania tych kieru</w:t>
      </w:r>
      <w:r w:rsidR="00401BF9">
        <w:rPr>
          <w:rFonts w:ascii="Liberation Serif" w:hAnsi="Liberation Serif" w:cs="Liberation Serif"/>
          <w:sz w:val="28"/>
          <w:szCs w:val="28"/>
        </w:rPr>
        <w:t>nków pod warunkiem wzajemności,</w:t>
      </w:r>
    </w:p>
    <w:p w:rsidR="0083298C" w:rsidRPr="00860F8E" w:rsidRDefault="0052731E">
      <w:pPr>
        <w:pStyle w:val="Tretekstu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współdziałaniewpozyskiwaniuśrodkówfinansowychze</w:t>
      </w:r>
      <w:r w:rsidR="00401BF9">
        <w:rPr>
          <w:rFonts w:ascii="Liberation Serif" w:hAnsi="Liberation Serif" w:cs="Liberation Serif"/>
          <w:sz w:val="28"/>
          <w:szCs w:val="28"/>
        </w:rPr>
        <w:t xml:space="preserve"> źródeł zewnętrznych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–pozabudżetowych, w szczególności z funduszy strukturalnych Unii Europejskiej, </w:t>
      </w:r>
    </w:p>
    <w:p w:rsidR="0083298C" w:rsidRPr="00860F8E" w:rsidRDefault="0052731E">
      <w:pPr>
        <w:pStyle w:val="Tretekstu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 xml:space="preserve">wspomaganie informacyjne i szkoleniowe organizacji pozarządowych, </w:t>
      </w:r>
    </w:p>
    <w:p w:rsidR="0083298C" w:rsidRPr="00860F8E" w:rsidRDefault="0052731E">
      <w:pPr>
        <w:pStyle w:val="Tretekstu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lastRenderedPageBreak/>
        <w:t>współpracę w sferze programowej, planowaniu oraz realizacji wspólnych przedsięwzięć (konferencji, szkoleń, warsztatów),</w:t>
      </w:r>
    </w:p>
    <w:p w:rsidR="0083298C" w:rsidRPr="00860F8E" w:rsidRDefault="0052731E">
      <w:pPr>
        <w:pStyle w:val="Tretekstu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 xml:space="preserve">współdziałanie z organizacjami zajmującymi się problematyką promocji zatrudnienia i aktywizacji zawodowej osób pozostających bez pracy, </w:t>
      </w:r>
      <w:r w:rsidR="00401BF9">
        <w:rPr>
          <w:rFonts w:ascii="Liberation Serif" w:hAnsi="Liberation Serif" w:cs="Liberation Serif"/>
          <w:sz w:val="28"/>
          <w:szCs w:val="28"/>
        </w:rPr>
        <w:t>w </w:t>
      </w:r>
      <w:r w:rsidRPr="00860F8E">
        <w:rPr>
          <w:rFonts w:ascii="Liberation Serif" w:hAnsi="Liberation Serif" w:cs="Liberation Serif"/>
          <w:sz w:val="28"/>
          <w:szCs w:val="28"/>
        </w:rPr>
        <w:t>formie zespołów o charakterze doradczym i inicjatywnym,</w:t>
      </w:r>
    </w:p>
    <w:p w:rsidR="0083298C" w:rsidRPr="00860F8E" w:rsidRDefault="0052731E">
      <w:pPr>
        <w:pStyle w:val="Tretekstu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użyczanie lokali na działalność podmiotów prowadzących działalność pożytku publicznego,</w:t>
      </w:r>
    </w:p>
    <w:p w:rsidR="0083298C" w:rsidRPr="00860F8E" w:rsidRDefault="0052731E">
      <w:pPr>
        <w:pStyle w:val="Tretekstu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promocję działalności podmiotów pr</w:t>
      </w:r>
      <w:r w:rsidR="00401BF9">
        <w:rPr>
          <w:rFonts w:ascii="Liberation Serif" w:hAnsi="Liberation Serif" w:cs="Liberation Serif"/>
          <w:sz w:val="28"/>
          <w:szCs w:val="28"/>
        </w:rPr>
        <w:t xml:space="preserve">owadzących działalność pożytku 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publicznego </w:t>
      </w:r>
      <w:r w:rsidR="00551ADC">
        <w:rPr>
          <w:rFonts w:ascii="Liberation Serif" w:hAnsi="Liberation Serif" w:cs="Liberation Serif"/>
          <w:sz w:val="28"/>
          <w:szCs w:val="28"/>
        </w:rPr>
        <w:t>na stronie internetowej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Starostwa</w:t>
      </w:r>
      <w:r w:rsidR="00551ADC">
        <w:rPr>
          <w:rFonts w:ascii="Liberation Serif" w:hAnsi="Liberation Serif" w:cs="Liberation Serif"/>
          <w:sz w:val="28"/>
          <w:szCs w:val="28"/>
        </w:rPr>
        <w:t xml:space="preserve"> Powiatowego</w:t>
      </w:r>
      <w:r w:rsidRPr="00860F8E">
        <w:rPr>
          <w:rFonts w:ascii="Liberation Serif" w:hAnsi="Liberation Serif" w:cs="Liberation Serif"/>
          <w:sz w:val="28"/>
          <w:szCs w:val="28"/>
        </w:rPr>
        <w:t>.</w:t>
      </w:r>
    </w:p>
    <w:p w:rsidR="0083298C" w:rsidRPr="00860F8E" w:rsidRDefault="0083298C">
      <w:pPr>
        <w:pStyle w:val="Tretekstu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V</w:t>
      </w: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Priorytetowe zadania publiczne</w:t>
      </w:r>
    </w:p>
    <w:p w:rsidR="00401BF9" w:rsidRDefault="00401BF9">
      <w:pPr>
        <w:pStyle w:val="Tekstpodstawowywcity1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ekstpodstawowywcity1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§ 5. W 2018 roku Powiat Jeleniogórski będzie wspierał lub powierzał organizacjom pozarządowym i innym podmiotom, działającym w sferze pożytk</w:t>
      </w:r>
      <w:r w:rsidR="00551ADC">
        <w:rPr>
          <w:rFonts w:ascii="Liberation Serif" w:hAnsi="Liberation Serif" w:cs="Liberation Serif"/>
          <w:sz w:val="28"/>
          <w:szCs w:val="28"/>
        </w:rPr>
        <w:t>u publicznego, realizację zadań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w zakresie:</w:t>
      </w:r>
    </w:p>
    <w:p w:rsidR="0083298C" w:rsidRPr="00860F8E" w:rsidRDefault="0052731E">
      <w:pPr>
        <w:pStyle w:val="Stopka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>pomocy społecznej,</w:t>
      </w:r>
      <w:r w:rsidRPr="00860F8E">
        <w:rPr>
          <w:rFonts w:ascii="Liberation Serif" w:hAnsi="Liberation Serif" w:cs="Liberation Serif"/>
          <w:sz w:val="28"/>
          <w:szCs w:val="28"/>
        </w:rPr>
        <w:t>poprzez: prowadz</w:t>
      </w:r>
      <w:r w:rsidR="00401BF9">
        <w:rPr>
          <w:rFonts w:ascii="Liberation Serif" w:hAnsi="Liberation Serif" w:cs="Liberation Serif"/>
          <w:sz w:val="28"/>
          <w:szCs w:val="28"/>
        </w:rPr>
        <w:t>enie domu pomocy społecznej dla 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dzieci i młodzieży  niepełnosprawnych intelektualnie </w:t>
      </w:r>
      <w:r w:rsidRPr="00860F8E">
        <w:rPr>
          <w:rFonts w:ascii="Liberation Serif" w:hAnsi="Liberation Serif" w:cs="Liberation Serif"/>
          <w:bCs/>
          <w:sz w:val="28"/>
          <w:szCs w:val="28"/>
        </w:rPr>
        <w:t>(kontynuacja);</w:t>
      </w:r>
    </w:p>
    <w:p w:rsidR="0083298C" w:rsidRPr="00860F8E" w:rsidRDefault="0052731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wspierania rodziny i systemu pieczy zastępczej</w:t>
      </w:r>
      <w:r w:rsidR="00401BF9">
        <w:rPr>
          <w:rFonts w:ascii="Liberation Serif" w:hAnsi="Liberation Serif" w:cs="Liberation Serif"/>
          <w:bCs/>
          <w:sz w:val="28"/>
          <w:szCs w:val="28"/>
        </w:rPr>
        <w:t xml:space="preserve"> polegającego na </w:t>
      </w:r>
      <w:r w:rsidRPr="00860F8E">
        <w:rPr>
          <w:rFonts w:ascii="Liberation Serif" w:hAnsi="Liberation Serif" w:cs="Liberation Serif"/>
          <w:bCs/>
          <w:sz w:val="28"/>
          <w:szCs w:val="28"/>
        </w:rPr>
        <w:t xml:space="preserve">prowadzeniu placówki </w:t>
      </w:r>
      <w:r w:rsidR="00401BF9">
        <w:rPr>
          <w:rFonts w:ascii="Liberation Serif" w:hAnsi="Liberation Serif" w:cs="Liberation Serif"/>
          <w:bCs/>
          <w:sz w:val="28"/>
          <w:szCs w:val="28"/>
        </w:rPr>
        <w:t>opiekuńczo–</w:t>
      </w:r>
      <w:r w:rsidRPr="00860F8E">
        <w:rPr>
          <w:rFonts w:ascii="Liberation Serif" w:hAnsi="Liberation Serif" w:cs="Liberation Serif"/>
          <w:bCs/>
          <w:sz w:val="28"/>
          <w:szCs w:val="28"/>
        </w:rPr>
        <w:t>wychowawczej ty</w:t>
      </w:r>
      <w:r w:rsidR="00551ADC">
        <w:rPr>
          <w:rFonts w:ascii="Liberation Serif" w:hAnsi="Liberation Serif" w:cs="Liberation Serif"/>
          <w:bCs/>
          <w:sz w:val="28"/>
          <w:szCs w:val="28"/>
        </w:rPr>
        <w:t>pu socjalizacyjnego na terenie Powiatu J</w:t>
      </w:r>
      <w:r w:rsidRPr="00860F8E">
        <w:rPr>
          <w:rFonts w:ascii="Liberation Serif" w:hAnsi="Liberation Serif" w:cs="Liberation Serif"/>
          <w:bCs/>
          <w:sz w:val="28"/>
          <w:szCs w:val="28"/>
        </w:rPr>
        <w:t>eleniogórskiego (</w:t>
      </w:r>
      <w:r w:rsidR="00401BF9">
        <w:rPr>
          <w:rFonts w:ascii="Liberation Serif" w:hAnsi="Liberation Serif" w:cs="Liberation Serif"/>
          <w:bCs/>
          <w:sz w:val="28"/>
          <w:szCs w:val="28"/>
        </w:rPr>
        <w:t>kontynuacja);</w:t>
      </w:r>
    </w:p>
    <w:p w:rsidR="000112AD" w:rsidRPr="007E71D8" w:rsidRDefault="0052731E" w:rsidP="000112AD">
      <w:pPr>
        <w:pStyle w:val="Tretekstu"/>
        <w:numPr>
          <w:ilvl w:val="0"/>
          <w:numId w:val="3"/>
        </w:numPr>
        <w:jc w:val="both"/>
        <w:rPr>
          <w:rFonts w:ascii="Liberation Serif" w:hAnsi="Liberation Serif" w:cs="Liberation Serif"/>
          <w:bCs/>
          <w:color w:val="auto"/>
          <w:sz w:val="28"/>
          <w:szCs w:val="28"/>
        </w:rPr>
      </w:pPr>
      <w:r w:rsidRPr="00401BF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działalności na rzecz osób </w:t>
      </w:r>
      <w:r w:rsidR="000112AD" w:rsidRPr="00401BF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starszych i </w:t>
      </w:r>
      <w:r w:rsidRPr="00401BF9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niepełnosprawnych, </w:t>
      </w:r>
      <w:r w:rsidRPr="00401BF9">
        <w:rPr>
          <w:rFonts w:ascii="Liberation Serif" w:hAnsi="Liberation Serif" w:cs="Liberation Serif"/>
          <w:color w:val="auto"/>
          <w:sz w:val="28"/>
          <w:szCs w:val="28"/>
        </w:rPr>
        <w:t xml:space="preserve">poprzez współfinansowanie kosztów działalności warsztatu terapii zajęciowej osób </w:t>
      </w:r>
      <w:r w:rsidRPr="007E71D8">
        <w:rPr>
          <w:rFonts w:ascii="Liberation Serif" w:hAnsi="Liberation Serif" w:cs="Liberation Serif"/>
          <w:color w:val="auto"/>
          <w:sz w:val="28"/>
          <w:szCs w:val="28"/>
        </w:rPr>
        <w:t>niepełnosprawnych</w:t>
      </w:r>
      <w:r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(kontynuacja)</w:t>
      </w:r>
      <w:r w:rsidR="000112AD"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oraz wspiera</w:t>
      </w:r>
      <w:r w:rsidR="00401BF9"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>nie działań mających</w:t>
      </w:r>
      <w:r w:rsidR="000112AD"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na</w:t>
      </w:r>
      <w:r w:rsidR="00401BF9"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> </w:t>
      </w:r>
      <w:r w:rsidR="000112AD"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>celu likwidację barier architektonicznych,</w:t>
      </w:r>
      <w:r w:rsidR="007E71D8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komunikacyjnych, społecznych i </w:t>
      </w:r>
      <w:r w:rsidR="000112AD"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mentalnych mających wpływ na poprawę jakości </w:t>
      </w:r>
      <w:r w:rsidR="007E71D8"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>życia</w:t>
      </w:r>
      <w:r w:rsidR="00551ADC">
        <w:rPr>
          <w:rFonts w:ascii="Liberation Serif" w:hAnsi="Liberation Serif" w:cs="Liberation Serif"/>
          <w:bCs/>
          <w:color w:val="auto"/>
          <w:sz w:val="28"/>
          <w:szCs w:val="28"/>
        </w:rPr>
        <w:t xml:space="preserve"> osób starszych i osób niepełnosprawnych</w:t>
      </w:r>
      <w:r w:rsidR="007E71D8" w:rsidRPr="007E71D8">
        <w:rPr>
          <w:rFonts w:ascii="Liberation Serif" w:hAnsi="Liberation Serif" w:cs="Liberation Serif"/>
          <w:bCs/>
          <w:color w:val="auto"/>
          <w:sz w:val="28"/>
          <w:szCs w:val="28"/>
        </w:rPr>
        <w:t>;</w:t>
      </w:r>
    </w:p>
    <w:p w:rsidR="0083298C" w:rsidRPr="00860F8E" w:rsidRDefault="0052731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 xml:space="preserve">udzielania nieodpłatnej pomocy prawnej, </w:t>
      </w:r>
      <w:r w:rsidRPr="00860F8E">
        <w:rPr>
          <w:rFonts w:ascii="Liberation Serif" w:hAnsi="Liberation Serif" w:cs="Liberation Serif"/>
          <w:sz w:val="28"/>
          <w:szCs w:val="28"/>
        </w:rPr>
        <w:t>poprzez prowadzenie punktu nieodpłatnej pomocy prawnej;</w:t>
      </w:r>
    </w:p>
    <w:p w:rsidR="0083298C" w:rsidRPr="00860F8E" w:rsidRDefault="0052731E">
      <w:pPr>
        <w:pStyle w:val="Stopka"/>
        <w:numPr>
          <w:ilvl w:val="0"/>
          <w:numId w:val="3"/>
        </w:numPr>
        <w:tabs>
          <w:tab w:val="left" w:pos="708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>kultury i dziedzictwa narodowego</w:t>
      </w:r>
      <w:r w:rsidRPr="00860F8E">
        <w:rPr>
          <w:rFonts w:ascii="Liberation Serif" w:hAnsi="Liberation Serif" w:cs="Liberation Serif"/>
          <w:b/>
          <w:bCs/>
          <w:sz w:val="28"/>
          <w:szCs w:val="28"/>
        </w:rPr>
        <w:t>,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poprzez: organizację </w:t>
      </w:r>
      <w:r w:rsidR="00860F8E" w:rsidRPr="007E71D8">
        <w:rPr>
          <w:rFonts w:ascii="Liberation Serif" w:hAnsi="Liberation Serif" w:cs="Liberation Serif"/>
          <w:color w:val="auto"/>
          <w:sz w:val="28"/>
          <w:szCs w:val="28"/>
        </w:rPr>
        <w:t xml:space="preserve">lub wspieranie </w:t>
      </w:r>
      <w:r w:rsidRPr="00860F8E">
        <w:rPr>
          <w:rFonts w:ascii="Liberation Serif" w:hAnsi="Liberation Serif" w:cs="Liberation Serif"/>
          <w:sz w:val="28"/>
          <w:szCs w:val="28"/>
        </w:rPr>
        <w:t>przedsięwzięć artystycznych i kulturalnych o zasięgu ponadlokalnym, ma</w:t>
      </w:r>
      <w:r w:rsidR="007E71D8">
        <w:rPr>
          <w:rFonts w:ascii="Liberation Serif" w:hAnsi="Liberation Serif" w:cs="Liberation Serif"/>
          <w:sz w:val="28"/>
          <w:szCs w:val="28"/>
        </w:rPr>
        <w:t xml:space="preserve">jących szczególne znaczenie dla </w:t>
      </w:r>
      <w:r w:rsidRPr="00860F8E">
        <w:rPr>
          <w:rFonts w:ascii="Liberation Serif" w:hAnsi="Liberation Serif" w:cs="Liberation Serif"/>
          <w:sz w:val="28"/>
          <w:szCs w:val="28"/>
        </w:rPr>
        <w:t>kultury</w:t>
      </w:r>
      <w:r w:rsidR="00540403">
        <w:rPr>
          <w:rFonts w:ascii="Liberation Serif" w:hAnsi="Liberation Serif" w:cs="Liberation Serif"/>
          <w:sz w:val="28"/>
          <w:szCs w:val="28"/>
        </w:rPr>
        <w:t>P</w:t>
      </w:r>
      <w:r w:rsidRPr="00860F8E">
        <w:rPr>
          <w:rFonts w:ascii="Liberation Serif" w:hAnsi="Liberation Serif" w:cs="Liberation Serif"/>
          <w:sz w:val="28"/>
          <w:szCs w:val="28"/>
        </w:rPr>
        <w:t>owiatui regionu;</w:t>
      </w:r>
    </w:p>
    <w:p w:rsidR="0083298C" w:rsidRPr="00860F8E" w:rsidRDefault="0052731E">
      <w:pPr>
        <w:pStyle w:val="Tretekstu"/>
        <w:numPr>
          <w:ilvl w:val="0"/>
          <w:numId w:val="3"/>
        </w:num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t>wspierania i upowszechniania kultury fizycznej i sportu</w:t>
      </w:r>
      <w:r w:rsidRPr="00860F8E">
        <w:rPr>
          <w:rFonts w:ascii="Liberation Serif" w:hAnsi="Liberation Serif" w:cs="Liberation Serif"/>
          <w:b/>
          <w:bCs/>
          <w:sz w:val="28"/>
          <w:szCs w:val="28"/>
        </w:rPr>
        <w:t xml:space="preserve">, </w:t>
      </w:r>
      <w:r w:rsidRPr="00860F8E">
        <w:rPr>
          <w:rFonts w:ascii="Liberation Serif" w:hAnsi="Liberation Serif" w:cs="Liberation Serif"/>
          <w:sz w:val="28"/>
          <w:szCs w:val="28"/>
        </w:rPr>
        <w:t>poprzez:</w:t>
      </w:r>
    </w:p>
    <w:p w:rsidR="0083298C" w:rsidRPr="00860F8E" w:rsidRDefault="0052731E">
      <w:pPr>
        <w:pStyle w:val="Tretekstu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organizację imprez rek</w:t>
      </w:r>
      <w:r w:rsidR="007E71D8">
        <w:rPr>
          <w:rFonts w:ascii="Liberation Serif" w:hAnsi="Liberation Serif" w:cs="Liberation Serif"/>
          <w:sz w:val="28"/>
          <w:szCs w:val="28"/>
        </w:rPr>
        <w:t>reacyjnych o zasięgu powiatowym i </w:t>
      </w:r>
      <w:r w:rsidRPr="00860F8E">
        <w:rPr>
          <w:rFonts w:ascii="Liberation Serif" w:hAnsi="Liberation Serif" w:cs="Liberation Serif"/>
          <w:sz w:val="28"/>
          <w:szCs w:val="28"/>
        </w:rPr>
        <w:t>współzawodnic</w:t>
      </w:r>
      <w:r w:rsidR="007E71D8">
        <w:rPr>
          <w:rFonts w:ascii="Liberation Serif" w:hAnsi="Liberation Serif" w:cs="Liberation Serif"/>
          <w:sz w:val="28"/>
          <w:szCs w:val="28"/>
        </w:rPr>
        <w:t>two dzieci i młodzieży szkolnej,</w:t>
      </w:r>
    </w:p>
    <w:p w:rsidR="0083298C" w:rsidRPr="00860F8E" w:rsidRDefault="0052731E">
      <w:pPr>
        <w:pStyle w:val="Tretekstu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organizację imprez i współzawodnictwo dzieci i młodzieżyw</w:t>
      </w:r>
      <w:r w:rsidR="007E71D8">
        <w:rPr>
          <w:rFonts w:ascii="Liberation Serif" w:hAnsi="Liberation Serif" w:cs="Liberation Serif"/>
          <w:sz w:val="28"/>
          <w:szCs w:val="28"/>
        </w:rPr>
        <w:t xml:space="preserve"> środowisku wiejskim,</w:t>
      </w:r>
    </w:p>
    <w:p w:rsidR="0083298C" w:rsidRPr="00860F8E" w:rsidRDefault="0052731E">
      <w:pPr>
        <w:pStyle w:val="Tretekstu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organizację dużych cyklicznychimprezsportowych o charakterze regionalnym, ogólnopolskim</w:t>
      </w:r>
      <w:r w:rsidR="007E71D8">
        <w:rPr>
          <w:rFonts w:ascii="Liberation Serif" w:hAnsi="Liberation Serif" w:cs="Liberation Serif"/>
          <w:sz w:val="28"/>
          <w:szCs w:val="28"/>
        </w:rPr>
        <w:t xml:space="preserve"> i międzynarodowym promujących Powiat J</w:t>
      </w:r>
      <w:r w:rsidRPr="00860F8E">
        <w:rPr>
          <w:rFonts w:ascii="Liberation Serif" w:hAnsi="Liberation Serif" w:cs="Liberation Serif"/>
          <w:sz w:val="28"/>
          <w:szCs w:val="28"/>
        </w:rPr>
        <w:t>eleniogórski</w:t>
      </w:r>
      <w:r w:rsidR="007E71D8">
        <w:rPr>
          <w:rFonts w:ascii="Liberation Serif" w:hAnsi="Liberation Serif" w:cs="Liberation Serif"/>
          <w:sz w:val="28"/>
          <w:szCs w:val="28"/>
        </w:rPr>
        <w:t>,</w:t>
      </w:r>
    </w:p>
    <w:p w:rsidR="0083298C" w:rsidRPr="00860F8E" w:rsidRDefault="0052731E">
      <w:pPr>
        <w:pStyle w:val="Tretekstu"/>
        <w:numPr>
          <w:ilvl w:val="0"/>
          <w:numId w:val="7"/>
        </w:numPr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szkolenia dzieci i młodzieży w</w:t>
      </w:r>
      <w:r w:rsidR="007E71D8">
        <w:rPr>
          <w:rFonts w:ascii="Liberation Serif" w:hAnsi="Liberation Serif" w:cs="Liberation Serif"/>
          <w:sz w:val="28"/>
          <w:szCs w:val="28"/>
        </w:rPr>
        <w:t xml:space="preserve"> kategoriach wiekowych oraz </w:t>
      </w:r>
      <w:r w:rsidRPr="00860F8E">
        <w:rPr>
          <w:rFonts w:ascii="Liberation Serif" w:hAnsi="Liberation Serif" w:cs="Liberation Serif"/>
          <w:sz w:val="28"/>
          <w:szCs w:val="28"/>
        </w:rPr>
        <w:t>przyg</w:t>
      </w:r>
      <w:r w:rsidR="00540403">
        <w:rPr>
          <w:rFonts w:ascii="Liberation Serif" w:hAnsi="Liberation Serif" w:cs="Liberation Serif"/>
          <w:sz w:val="28"/>
          <w:szCs w:val="28"/>
        </w:rPr>
        <w:t>otowanie i start reprezentacji P</w:t>
      </w:r>
      <w:r w:rsidRPr="00860F8E">
        <w:rPr>
          <w:rFonts w:ascii="Liberation Serif" w:hAnsi="Liberation Serif" w:cs="Liberation Serif"/>
          <w:sz w:val="28"/>
          <w:szCs w:val="28"/>
        </w:rPr>
        <w:t>owiatu w ogólnopolskim</w:t>
      </w:r>
      <w:r w:rsidR="007E71D8">
        <w:rPr>
          <w:rFonts w:ascii="Liberation Serif" w:hAnsi="Liberation Serif" w:cs="Liberation Serif"/>
          <w:sz w:val="28"/>
          <w:szCs w:val="28"/>
        </w:rPr>
        <w:t xml:space="preserve"> współzawodnictwie młodzieżowym;</w:t>
      </w:r>
    </w:p>
    <w:p w:rsidR="0083298C" w:rsidRPr="00860F8E" w:rsidRDefault="0052731E" w:rsidP="007E71D8">
      <w:pPr>
        <w:pStyle w:val="Tretekstu"/>
        <w:numPr>
          <w:ilvl w:val="0"/>
          <w:numId w:val="3"/>
        </w:numPr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860F8E">
        <w:rPr>
          <w:rFonts w:ascii="Liberation Serif" w:hAnsi="Liberation Serif" w:cs="Liberation Serif"/>
          <w:b/>
          <w:sz w:val="28"/>
          <w:szCs w:val="28"/>
        </w:rPr>
        <w:lastRenderedPageBreak/>
        <w:t>turystyki i krajoznawstwa, poprzez:</w:t>
      </w:r>
    </w:p>
    <w:p w:rsidR="0083298C" w:rsidRPr="00860F8E" w:rsidRDefault="0052731E">
      <w:pPr>
        <w:pStyle w:val="Tretekstu"/>
        <w:numPr>
          <w:ilvl w:val="0"/>
          <w:numId w:val="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organizację masowych imprez turystyczno–krajozn</w:t>
      </w:r>
      <w:r w:rsidR="00860F8E">
        <w:rPr>
          <w:rFonts w:ascii="Liberation Serif" w:hAnsi="Liberation Serif" w:cs="Liberation Serif"/>
          <w:sz w:val="28"/>
          <w:szCs w:val="28"/>
        </w:rPr>
        <w:t>awczych dla dzieci i młodzieży,</w:t>
      </w:r>
    </w:p>
    <w:p w:rsidR="0083298C" w:rsidRDefault="0052731E">
      <w:pPr>
        <w:pStyle w:val="Tretekstu"/>
        <w:numPr>
          <w:ilvl w:val="0"/>
          <w:numId w:val="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organizację i popularyzację imprez turystyczno-krajoznaw</w:t>
      </w:r>
      <w:r w:rsidR="00860F8E">
        <w:rPr>
          <w:rFonts w:ascii="Liberation Serif" w:hAnsi="Liberation Serif" w:cs="Liberation Serif"/>
          <w:sz w:val="28"/>
          <w:szCs w:val="28"/>
        </w:rPr>
        <w:t>czych o</w:t>
      </w:r>
      <w:r w:rsidR="007E71D8">
        <w:rPr>
          <w:rFonts w:ascii="Liberation Serif" w:hAnsi="Liberation Serif" w:cs="Liberation Serif"/>
          <w:sz w:val="28"/>
          <w:szCs w:val="28"/>
        </w:rPr>
        <w:t> </w:t>
      </w:r>
      <w:r w:rsidR="00860F8E">
        <w:rPr>
          <w:rFonts w:ascii="Liberation Serif" w:hAnsi="Liberation Serif" w:cs="Liberation Serif"/>
          <w:sz w:val="28"/>
          <w:szCs w:val="28"/>
        </w:rPr>
        <w:t>charakterze powiatowym,</w:t>
      </w:r>
    </w:p>
    <w:p w:rsidR="007E71D8" w:rsidRDefault="00860F8E" w:rsidP="007E71D8">
      <w:pPr>
        <w:pStyle w:val="Tretekstu"/>
        <w:numPr>
          <w:ilvl w:val="0"/>
          <w:numId w:val="8"/>
        </w:numPr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7E71D8">
        <w:rPr>
          <w:rFonts w:ascii="Liberation Serif" w:hAnsi="Liberation Serif" w:cs="Liberation Serif"/>
          <w:color w:val="auto"/>
          <w:sz w:val="28"/>
          <w:szCs w:val="28"/>
        </w:rPr>
        <w:t>rozwijanie sieci tras turystycznych dostępnych dla osób niepełnosprawnych, seniorów i</w:t>
      </w:r>
      <w:r w:rsidR="007E71D8">
        <w:rPr>
          <w:rFonts w:ascii="Liberation Serif" w:hAnsi="Liberation Serif" w:cs="Liberation Serif"/>
          <w:color w:val="auto"/>
          <w:sz w:val="28"/>
          <w:szCs w:val="28"/>
        </w:rPr>
        <w:t xml:space="preserve"> rodzin z</w:t>
      </w:r>
      <w:r w:rsidR="00540403">
        <w:rPr>
          <w:rFonts w:ascii="Liberation Serif" w:hAnsi="Liberation Serif" w:cs="Liberation Serif"/>
          <w:color w:val="auto"/>
          <w:sz w:val="28"/>
          <w:szCs w:val="28"/>
        </w:rPr>
        <w:t xml:space="preserve"> małymi dziećmi</w:t>
      </w:r>
      <w:r w:rsidR="007E71D8">
        <w:rPr>
          <w:rFonts w:ascii="Liberation Serif" w:hAnsi="Liberation Serif" w:cs="Liberation Serif"/>
          <w:color w:val="auto"/>
          <w:sz w:val="28"/>
          <w:szCs w:val="28"/>
        </w:rPr>
        <w:t>, ze</w:t>
      </w:r>
      <w:r w:rsidRPr="007E71D8">
        <w:rPr>
          <w:rFonts w:ascii="Liberation Serif" w:hAnsi="Liberation Serif" w:cs="Liberation Serif"/>
          <w:color w:val="auto"/>
          <w:sz w:val="28"/>
          <w:szCs w:val="28"/>
        </w:rPr>
        <w:t xml:space="preserve">szczególnym uwzględnieniem popularyzacji tras </w:t>
      </w:r>
      <w:r w:rsidR="000112AD" w:rsidRPr="007E71D8">
        <w:rPr>
          <w:rFonts w:ascii="Liberation Serif" w:hAnsi="Liberation Serif" w:cs="Liberation Serif"/>
          <w:color w:val="auto"/>
          <w:sz w:val="28"/>
          <w:szCs w:val="28"/>
        </w:rPr>
        <w:t>już istniejących;</w:t>
      </w:r>
    </w:p>
    <w:p w:rsidR="007E71D8" w:rsidRDefault="0052731E" w:rsidP="007E71D8">
      <w:pPr>
        <w:pStyle w:val="Tretekstu"/>
        <w:numPr>
          <w:ilvl w:val="0"/>
          <w:numId w:val="3"/>
        </w:numPr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7E71D8">
        <w:rPr>
          <w:rFonts w:ascii="Liberation Serif" w:hAnsi="Liberation Serif" w:cs="Liberation Serif"/>
          <w:b/>
          <w:sz w:val="28"/>
          <w:szCs w:val="28"/>
        </w:rPr>
        <w:t>porząd</w:t>
      </w:r>
      <w:r w:rsidR="00540403">
        <w:rPr>
          <w:rFonts w:ascii="Liberation Serif" w:hAnsi="Liberation Serif" w:cs="Liberation Serif"/>
          <w:b/>
          <w:sz w:val="28"/>
          <w:szCs w:val="28"/>
        </w:rPr>
        <w:t>ku i bezpieczeństwa publicznego;</w:t>
      </w:r>
    </w:p>
    <w:p w:rsidR="007E71D8" w:rsidRDefault="0052731E" w:rsidP="007E71D8">
      <w:pPr>
        <w:pStyle w:val="Tretekstu"/>
        <w:numPr>
          <w:ilvl w:val="0"/>
          <w:numId w:val="3"/>
        </w:numPr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7E71D8">
        <w:rPr>
          <w:rFonts w:ascii="Liberation Serif" w:hAnsi="Liberation Serif" w:cs="Liberation Serif"/>
          <w:b/>
          <w:sz w:val="28"/>
          <w:szCs w:val="28"/>
        </w:rPr>
        <w:t>ratownictwa i ochrony lud</w:t>
      </w:r>
      <w:r w:rsidR="000112AD" w:rsidRPr="007E71D8">
        <w:rPr>
          <w:rFonts w:ascii="Liberation Serif" w:hAnsi="Liberation Serif" w:cs="Liberation Serif"/>
          <w:b/>
          <w:sz w:val="28"/>
          <w:szCs w:val="28"/>
        </w:rPr>
        <w:t>ności</w:t>
      </w:r>
      <w:r w:rsidR="00540403">
        <w:rPr>
          <w:rFonts w:ascii="Liberation Serif" w:hAnsi="Liberation Serif" w:cs="Liberation Serif"/>
          <w:b/>
          <w:sz w:val="28"/>
          <w:szCs w:val="28"/>
        </w:rPr>
        <w:t>;</w:t>
      </w:r>
    </w:p>
    <w:p w:rsidR="000112AD" w:rsidRPr="007E71D8" w:rsidRDefault="0052731E" w:rsidP="007E71D8">
      <w:pPr>
        <w:pStyle w:val="Tretekstu"/>
        <w:numPr>
          <w:ilvl w:val="0"/>
          <w:numId w:val="3"/>
        </w:numPr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7E71D8">
        <w:rPr>
          <w:rFonts w:ascii="Liberation Serif" w:hAnsi="Liberation Serif" w:cs="Liberation Serif"/>
          <w:b/>
          <w:sz w:val="28"/>
          <w:szCs w:val="28"/>
        </w:rPr>
        <w:t xml:space="preserve">promocji zatrudnienia i aktywizacji zawodowej </w:t>
      </w:r>
      <w:r w:rsidRPr="00F12AC0">
        <w:rPr>
          <w:rFonts w:ascii="Liberation Serif" w:hAnsi="Liberation Serif" w:cs="Liberation Serif"/>
          <w:color w:val="auto"/>
          <w:sz w:val="28"/>
          <w:szCs w:val="28"/>
        </w:rPr>
        <w:t>osób pozostających bezpracy i zagrożonych zwolnieniem z pracy</w:t>
      </w:r>
      <w:r w:rsidR="007E71D8" w:rsidRPr="007E71D8">
        <w:rPr>
          <w:rFonts w:ascii="Liberation Serif" w:hAnsi="Liberation Serif" w:cs="Liberation Serif"/>
          <w:b/>
          <w:color w:val="auto"/>
          <w:sz w:val="28"/>
          <w:szCs w:val="28"/>
        </w:rPr>
        <w:t xml:space="preserve">. </w:t>
      </w:r>
    </w:p>
    <w:p w:rsidR="0083298C" w:rsidRPr="00860F8E" w:rsidRDefault="0083298C">
      <w:pPr>
        <w:pStyle w:val="Tretekstu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VI</w:t>
      </w:r>
    </w:p>
    <w:p w:rsidR="0083298C" w:rsidRPr="00860F8E" w:rsidRDefault="0052731E">
      <w:pPr>
        <w:pStyle w:val="Tekstpodstawowywcity1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Okres realizacji programu</w:t>
      </w:r>
    </w:p>
    <w:p w:rsidR="0083298C" w:rsidRPr="00860F8E" w:rsidRDefault="0083298C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 xml:space="preserve">§ 6. Realizacja zadań publicznych i form współpracy, o których mowa </w:t>
      </w:r>
      <w:r w:rsidR="007E71D8">
        <w:rPr>
          <w:rFonts w:ascii="Liberation Serif" w:hAnsi="Liberation Serif" w:cs="Liberation Serif"/>
          <w:sz w:val="28"/>
          <w:szCs w:val="28"/>
        </w:rPr>
        <w:t>w 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§ 4 i § 5, odbywać się będzie w okresie od </w:t>
      </w:r>
      <w:r w:rsidR="00540403">
        <w:rPr>
          <w:rFonts w:ascii="Liberation Serif" w:hAnsi="Liberation Serif" w:cs="Liberation Serif"/>
          <w:sz w:val="28"/>
          <w:szCs w:val="28"/>
        </w:rPr>
        <w:t>1 stycznia do 31 grudnia 2018 </w:t>
      </w:r>
      <w:r w:rsidR="007E71D8">
        <w:rPr>
          <w:rFonts w:ascii="Liberation Serif" w:hAnsi="Liberation Serif" w:cs="Liberation Serif"/>
          <w:sz w:val="28"/>
          <w:szCs w:val="28"/>
        </w:rPr>
        <w:t>roku.</w:t>
      </w:r>
    </w:p>
    <w:p w:rsidR="0083298C" w:rsidRPr="00860F8E" w:rsidRDefault="0083298C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 xml:space="preserve">Rozdział VII </w:t>
      </w: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Sposób realizacji programu</w:t>
      </w:r>
    </w:p>
    <w:p w:rsidR="0083298C" w:rsidRPr="00860F8E" w:rsidRDefault="0083298C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</w:r>
      <w:r w:rsidR="00F12AC0">
        <w:rPr>
          <w:rFonts w:ascii="Liberation Serif" w:hAnsi="Liberation Serif" w:cs="Liberation Serif"/>
          <w:sz w:val="28"/>
          <w:szCs w:val="28"/>
        </w:rPr>
        <w:t>§ 7.</w:t>
      </w:r>
      <w:r w:rsidRPr="00860F8E">
        <w:rPr>
          <w:rFonts w:ascii="Liberation Serif" w:hAnsi="Liberation Serif" w:cs="Liberation Serif"/>
          <w:sz w:val="28"/>
          <w:szCs w:val="28"/>
        </w:rPr>
        <w:t>1. Powiat Jeleniogórski będzie wspierał prowadzenie domu pomocy społecznej dla dzieci i młodzieży niepełnosprawnej intelektualnie. Wsparcie otrzymają świadczenia usług bytowych, opiekuńczych, wspomagających i</w:t>
      </w:r>
      <w:r w:rsidR="007E71D8">
        <w:rPr>
          <w:rFonts w:ascii="Liberation Serif" w:hAnsi="Liberation Serif" w:cs="Liberation Serif"/>
          <w:sz w:val="28"/>
          <w:szCs w:val="28"/>
        </w:rPr>
        <w:t> </w:t>
      </w:r>
      <w:r w:rsidRPr="00860F8E">
        <w:rPr>
          <w:rFonts w:ascii="Liberation Serif" w:hAnsi="Liberation Serif" w:cs="Liberation Serif"/>
          <w:sz w:val="28"/>
          <w:szCs w:val="28"/>
        </w:rPr>
        <w:t>edukacyjnych na poziomie obowiązującego standardu.</w:t>
      </w:r>
    </w:p>
    <w:p w:rsidR="0083298C" w:rsidRPr="00860F8E" w:rsidRDefault="007E71D8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 xml:space="preserve">2. </w:t>
      </w:r>
      <w:r w:rsidR="0052731E" w:rsidRPr="00860F8E">
        <w:rPr>
          <w:rFonts w:ascii="Liberation Serif" w:hAnsi="Liberation Serif" w:cs="Liberation Serif"/>
          <w:sz w:val="28"/>
          <w:szCs w:val="28"/>
        </w:rPr>
        <w:t>Powiat Jeleniogórski zapewni dzieciom wymagającym pieczy zastępczej pobyt w placówce opiekuńczo</w:t>
      </w:r>
      <w:r>
        <w:rPr>
          <w:rFonts w:ascii="Liberation Serif" w:hAnsi="Liberation Serif" w:cs="Liberation Serif"/>
          <w:sz w:val="28"/>
          <w:szCs w:val="28"/>
        </w:rPr>
        <w:t>–</w:t>
      </w:r>
      <w:r w:rsidR="0052731E" w:rsidRPr="00860F8E">
        <w:rPr>
          <w:rFonts w:ascii="Liberation Serif" w:hAnsi="Liberation Serif" w:cs="Liberation Serif"/>
          <w:sz w:val="28"/>
          <w:szCs w:val="28"/>
        </w:rPr>
        <w:t>wychowawczej ty</w:t>
      </w:r>
      <w:r>
        <w:rPr>
          <w:rFonts w:ascii="Liberation Serif" w:hAnsi="Liberation Serif" w:cs="Liberation Serif"/>
          <w:sz w:val="28"/>
          <w:szCs w:val="28"/>
        </w:rPr>
        <w:t>pu socjalizacyjnego na terenie P</w:t>
      </w:r>
      <w:r w:rsidR="0052731E" w:rsidRPr="00860F8E">
        <w:rPr>
          <w:rFonts w:ascii="Liberation Serif" w:hAnsi="Liberation Serif" w:cs="Liberation Serif"/>
          <w:sz w:val="28"/>
          <w:szCs w:val="28"/>
        </w:rPr>
        <w:t>owiatu.</w:t>
      </w:r>
    </w:p>
    <w:p w:rsidR="0083298C" w:rsidRPr="00860F8E" w:rsidRDefault="007E71D8" w:rsidP="007E71D8">
      <w:pPr>
        <w:pStyle w:val="Tretekstu"/>
        <w:tabs>
          <w:tab w:val="left" w:pos="9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3. </w:t>
      </w:r>
      <w:r w:rsidR="0052731E" w:rsidRPr="00860F8E">
        <w:rPr>
          <w:rFonts w:ascii="Liberation Serif" w:hAnsi="Liberation Serif" w:cs="Liberation Serif"/>
          <w:sz w:val="28"/>
          <w:szCs w:val="28"/>
        </w:rPr>
        <w:t>Powiat Jeleniogórski będzie współfinansował ze środków budżetowych działalność warsztatu terapii zajęciowej osób niepełnosprawnych.</w:t>
      </w:r>
    </w:p>
    <w:p w:rsidR="0083298C" w:rsidRPr="00860F8E" w:rsidRDefault="007E71D8" w:rsidP="007E71D8">
      <w:pPr>
        <w:pStyle w:val="Tretekstu"/>
        <w:tabs>
          <w:tab w:val="left" w:pos="96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4. </w:t>
      </w:r>
      <w:r w:rsidR="00540403" w:rsidRPr="00860F8E">
        <w:rPr>
          <w:rFonts w:ascii="Liberation Serif" w:hAnsi="Liberation Serif" w:cs="Liberation Serif"/>
          <w:sz w:val="28"/>
          <w:szCs w:val="28"/>
        </w:rPr>
        <w:t xml:space="preserve">Powiat Jeleniogórski będzie </w:t>
      </w:r>
      <w:r w:rsidR="0052731E" w:rsidRPr="00860F8E">
        <w:rPr>
          <w:rFonts w:ascii="Liberation Serif" w:hAnsi="Liberation Serif" w:cs="Liberation Serif"/>
          <w:sz w:val="28"/>
          <w:szCs w:val="28"/>
        </w:rPr>
        <w:t>ogł</w:t>
      </w:r>
      <w:r w:rsidR="00540403">
        <w:rPr>
          <w:rFonts w:ascii="Liberation Serif" w:hAnsi="Liberation Serif" w:cs="Liberation Serif"/>
          <w:sz w:val="28"/>
          <w:szCs w:val="28"/>
        </w:rPr>
        <w:t>aszał</w:t>
      </w:r>
      <w:r w:rsidR="0052731E" w:rsidRPr="00860F8E">
        <w:rPr>
          <w:rFonts w:ascii="Liberation Serif" w:hAnsi="Liberation Serif" w:cs="Liberation Serif"/>
          <w:sz w:val="28"/>
          <w:szCs w:val="28"/>
        </w:rPr>
        <w:t xml:space="preserve"> konkursy na wsparcie zadań publicznych w dziedzinie kultury i dziedzictwa narodo</w:t>
      </w:r>
      <w:r>
        <w:rPr>
          <w:rFonts w:ascii="Liberation Serif" w:hAnsi="Liberation Serif" w:cs="Liberation Serif"/>
          <w:sz w:val="28"/>
          <w:szCs w:val="28"/>
        </w:rPr>
        <w:t xml:space="preserve">wego oraz w zakresie wspierania </w:t>
      </w:r>
      <w:r w:rsidR="0052731E" w:rsidRPr="00860F8E">
        <w:rPr>
          <w:rFonts w:ascii="Liberation Serif" w:hAnsi="Liberation Serif" w:cs="Liberation Serif"/>
          <w:sz w:val="28"/>
          <w:szCs w:val="28"/>
        </w:rPr>
        <w:t xml:space="preserve">i upowszechniania kultury fizycznej i sportu, a także turystyki i </w:t>
      </w:r>
      <w:r w:rsidR="00540403">
        <w:rPr>
          <w:rFonts w:ascii="Liberation Serif" w:hAnsi="Liberation Serif" w:cs="Liberation Serif"/>
          <w:sz w:val="28"/>
          <w:szCs w:val="28"/>
        </w:rPr>
        <w:t> </w:t>
      </w:r>
      <w:r w:rsidR="0052731E" w:rsidRPr="00860F8E">
        <w:rPr>
          <w:rFonts w:ascii="Liberation Serif" w:hAnsi="Liberation Serif" w:cs="Liberation Serif"/>
          <w:sz w:val="28"/>
          <w:szCs w:val="28"/>
        </w:rPr>
        <w:t xml:space="preserve">krajoznawstwa oraz prowadzenia punktu nieodpłatnej pomocy prawnej. Szczegółowy zakres wspieranych zadań określi każdorazowo Zarząd Powiatu </w:t>
      </w:r>
      <w:r>
        <w:rPr>
          <w:rFonts w:ascii="Liberation Serif" w:hAnsi="Liberation Serif" w:cs="Liberation Serif"/>
          <w:sz w:val="28"/>
          <w:szCs w:val="28"/>
        </w:rPr>
        <w:t xml:space="preserve">Jeleniogórskiego </w:t>
      </w:r>
      <w:r w:rsidR="0052731E" w:rsidRPr="00860F8E">
        <w:rPr>
          <w:rFonts w:ascii="Liberation Serif" w:hAnsi="Liberation Serif" w:cs="Liberation Serif"/>
          <w:sz w:val="28"/>
          <w:szCs w:val="28"/>
        </w:rPr>
        <w:t xml:space="preserve">w uchwale publikowanej w Biuletynie Informacji Publicznej Powiatu Jeleniogórskiego. </w:t>
      </w: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5. Uznając celowość realizacji zadania publicznego przez organizację pozarządową lub podmiot wymieniony w art. 3 ust. 3 ustawy</w:t>
      </w:r>
      <w:r w:rsidR="007E71D8" w:rsidRPr="00860F8E">
        <w:rPr>
          <w:rFonts w:ascii="Liberation Serif" w:hAnsi="Liberation Serif" w:cs="Liberation Serif"/>
          <w:sz w:val="28"/>
          <w:szCs w:val="28"/>
        </w:rPr>
        <w:t xml:space="preserve">o działalności </w:t>
      </w:r>
      <w:r w:rsidR="007E71D8">
        <w:rPr>
          <w:rFonts w:ascii="Liberation Serif" w:hAnsi="Liberation Serif" w:cs="Liberation Serif"/>
          <w:sz w:val="28"/>
          <w:szCs w:val="28"/>
        </w:rPr>
        <w:t>pożytku publicznego</w:t>
      </w:r>
      <w:r w:rsidR="007E71D8" w:rsidRPr="00860F8E">
        <w:rPr>
          <w:rFonts w:ascii="Liberation Serif" w:hAnsi="Liberation Serif" w:cs="Liberation Serif"/>
          <w:sz w:val="28"/>
          <w:szCs w:val="28"/>
        </w:rPr>
        <w:t xml:space="preserve"> i o wolontariacie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, Zarząd Powiatu </w:t>
      </w:r>
      <w:r w:rsidR="007E71D8">
        <w:rPr>
          <w:rFonts w:ascii="Liberation Serif" w:hAnsi="Liberation Serif" w:cs="Liberation Serif"/>
          <w:sz w:val="28"/>
          <w:szCs w:val="28"/>
        </w:rPr>
        <w:t xml:space="preserve">Jeleniogórskiego </w:t>
      </w:r>
      <w:r w:rsidRPr="00860F8E">
        <w:rPr>
          <w:rFonts w:ascii="Liberation Serif" w:hAnsi="Liberation Serif" w:cs="Liberation Serif"/>
          <w:sz w:val="28"/>
          <w:szCs w:val="28"/>
        </w:rPr>
        <w:t>może wesprzeć f</w:t>
      </w:r>
      <w:r w:rsidR="007E71D8">
        <w:rPr>
          <w:rFonts w:ascii="Liberation Serif" w:hAnsi="Liberation Serif" w:cs="Liberation Serif"/>
          <w:sz w:val="28"/>
          <w:szCs w:val="28"/>
        </w:rPr>
        <w:t>inansowo realizację zadania, po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złożeniu oferty. </w:t>
      </w:r>
    </w:p>
    <w:p w:rsidR="0083298C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lastRenderedPageBreak/>
        <w:tab/>
        <w:t>6. Tryb zlecania realizacji wspieranych zadań odbywa</w:t>
      </w:r>
      <w:r w:rsidR="007E71D8">
        <w:rPr>
          <w:rFonts w:ascii="Liberation Serif" w:hAnsi="Liberation Serif" w:cs="Liberation Serif"/>
          <w:sz w:val="28"/>
          <w:szCs w:val="28"/>
        </w:rPr>
        <w:t xml:space="preserve"> się na zasadach określonych w ustawie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o działalności pożytku publicznego i o wolontariacie.</w:t>
      </w:r>
    </w:p>
    <w:p w:rsidR="00540403" w:rsidRPr="00860F8E" w:rsidRDefault="00540403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VIII</w:t>
      </w: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Wysokość środków przeznaczanych na realizację programu</w:t>
      </w:r>
    </w:p>
    <w:p w:rsidR="0083298C" w:rsidRPr="00860F8E" w:rsidRDefault="0083298C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F12AC0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§ 8.</w:t>
      </w:r>
      <w:r w:rsidR="0052731E" w:rsidRPr="00860F8E">
        <w:rPr>
          <w:rFonts w:ascii="Liberation Serif" w:hAnsi="Liberation Serif" w:cs="Liberation Serif"/>
          <w:sz w:val="28"/>
          <w:szCs w:val="28"/>
        </w:rPr>
        <w:t xml:space="preserve">1. </w:t>
      </w:r>
      <w:r w:rsidR="007E71D8">
        <w:rPr>
          <w:rFonts w:ascii="Liberation Serif" w:hAnsi="Liberation Serif" w:cs="Liberation Serif"/>
          <w:sz w:val="28"/>
          <w:szCs w:val="28"/>
        </w:rPr>
        <w:t>Na realizację programu w 2018 roku</w:t>
      </w:r>
      <w:r w:rsidR="0052731E" w:rsidRPr="00860F8E">
        <w:rPr>
          <w:rFonts w:ascii="Liberation Serif" w:hAnsi="Liberation Serif" w:cs="Liberation Serif"/>
          <w:sz w:val="28"/>
          <w:szCs w:val="28"/>
        </w:rPr>
        <w:t xml:space="preserve"> przeznacza się nakłady, których wartość jest zbliżona do nakładów w ubiegłych latach, jednakże </w:t>
      </w:r>
      <w:r w:rsidR="007E71D8">
        <w:rPr>
          <w:rFonts w:ascii="Liberation Serif" w:hAnsi="Liberation Serif" w:cs="Liberation Serif"/>
          <w:sz w:val="28"/>
          <w:szCs w:val="28"/>
        </w:rPr>
        <w:t xml:space="preserve">w wysokości </w:t>
      </w:r>
      <w:r w:rsidR="0052731E" w:rsidRPr="00860F8E">
        <w:rPr>
          <w:rFonts w:ascii="Liberation Serif" w:hAnsi="Liberation Serif" w:cs="Liberation Serif"/>
          <w:sz w:val="28"/>
          <w:szCs w:val="28"/>
        </w:rPr>
        <w:t>nie mniej</w:t>
      </w:r>
      <w:r w:rsidR="007E71D8">
        <w:rPr>
          <w:rFonts w:ascii="Liberation Serif" w:hAnsi="Liberation Serif" w:cs="Liberation Serif"/>
          <w:sz w:val="28"/>
          <w:szCs w:val="28"/>
        </w:rPr>
        <w:t>szej</w:t>
      </w:r>
      <w:r w:rsidR="00540403">
        <w:rPr>
          <w:rFonts w:ascii="Liberation Serif" w:hAnsi="Liberation Serif" w:cs="Liberation Serif"/>
          <w:sz w:val="28"/>
          <w:szCs w:val="28"/>
        </w:rPr>
        <w:t xml:space="preserve">niż </w:t>
      </w:r>
      <w:r w:rsidR="007E71D8">
        <w:rPr>
          <w:rFonts w:ascii="Liberation Serif" w:hAnsi="Liberation Serif" w:cs="Liberation Serif"/>
          <w:sz w:val="28"/>
          <w:szCs w:val="28"/>
        </w:rPr>
        <w:t>kwoty otrzymanych z budżetu państwa dotacji i subwencji na realizację zadań wskazanych w niniejszym Programie, w tym na </w:t>
      </w:r>
      <w:r w:rsidR="0052731E" w:rsidRPr="00860F8E">
        <w:rPr>
          <w:rFonts w:ascii="Liberation Serif" w:hAnsi="Liberation Serif" w:cs="Liberation Serif"/>
          <w:sz w:val="28"/>
          <w:szCs w:val="28"/>
        </w:rPr>
        <w:t>realizację zadań w trybie pozakonkurs</w:t>
      </w:r>
      <w:r w:rsidR="00540403">
        <w:rPr>
          <w:rFonts w:ascii="Liberation Serif" w:hAnsi="Liberation Serif" w:cs="Liberation Serif"/>
          <w:sz w:val="28"/>
          <w:szCs w:val="28"/>
        </w:rPr>
        <w:t xml:space="preserve">owym nie mniej niż 40.000 </w:t>
      </w:r>
      <w:r w:rsidR="007E71D8">
        <w:rPr>
          <w:rFonts w:ascii="Liberation Serif" w:hAnsi="Liberation Serif" w:cs="Liberation Serif"/>
          <w:sz w:val="28"/>
          <w:szCs w:val="28"/>
        </w:rPr>
        <w:t xml:space="preserve">zł. </w:t>
      </w: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2. Szczegółową wysokość środków na re</w:t>
      </w:r>
      <w:r w:rsidR="00540403">
        <w:rPr>
          <w:rFonts w:ascii="Liberation Serif" w:hAnsi="Liberation Serif" w:cs="Liberation Serif"/>
          <w:sz w:val="28"/>
          <w:szCs w:val="28"/>
        </w:rPr>
        <w:t>alizację zadań zleconych określi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Rada Powiatu Jeleniogórskiego w uchwale budżetowej.</w:t>
      </w:r>
    </w:p>
    <w:p w:rsidR="0083298C" w:rsidRPr="00860F8E" w:rsidRDefault="0083298C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IX</w:t>
      </w: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Sposób oceny realizacji programu</w:t>
      </w:r>
    </w:p>
    <w:p w:rsidR="0083298C" w:rsidRPr="00860F8E" w:rsidRDefault="0083298C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§ 9. Oceny realizacji Programu i form współpracy Powiatu Jeleniogórskiego z organizacjami pozarządowymi i innymi podmiotami dokona Rada Powiatu</w:t>
      </w:r>
      <w:r w:rsidR="00F12AC0">
        <w:rPr>
          <w:rFonts w:ascii="Liberation Serif" w:hAnsi="Liberation Serif" w:cs="Liberation Serif"/>
          <w:sz w:val="28"/>
          <w:szCs w:val="28"/>
        </w:rPr>
        <w:t xml:space="preserve"> Jeleniogórskiego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, w formie uchwały, na podstawie przedłożonego </w:t>
      </w:r>
      <w:r w:rsidR="00DF20D7">
        <w:rPr>
          <w:rFonts w:ascii="Liberation Serif" w:hAnsi="Liberation Serif" w:cs="Liberation Serif"/>
          <w:sz w:val="28"/>
          <w:szCs w:val="28"/>
        </w:rPr>
        <w:t>przez Zarząd</w:t>
      </w:r>
      <w:r w:rsidR="00DF20D7" w:rsidRPr="00860F8E">
        <w:rPr>
          <w:rFonts w:ascii="Liberation Serif" w:hAnsi="Liberation Serif" w:cs="Liberation Serif"/>
          <w:sz w:val="28"/>
          <w:szCs w:val="28"/>
        </w:rPr>
        <w:t xml:space="preserve"> Powiatu</w:t>
      </w:r>
      <w:r w:rsidR="00DF20D7">
        <w:rPr>
          <w:rFonts w:ascii="Liberation Serif" w:hAnsi="Liberation Serif" w:cs="Liberation Serif"/>
          <w:sz w:val="28"/>
          <w:szCs w:val="28"/>
        </w:rPr>
        <w:t>Jeleniogórskiego</w:t>
      </w:r>
      <w:r w:rsidRPr="00860F8E">
        <w:rPr>
          <w:rFonts w:ascii="Liberation Serif" w:hAnsi="Liberation Serif" w:cs="Liberation Serif"/>
          <w:sz w:val="28"/>
          <w:szCs w:val="28"/>
        </w:rPr>
        <w:t>sprawozdania, któr</w:t>
      </w:r>
      <w:r w:rsidR="00F12AC0">
        <w:rPr>
          <w:rFonts w:ascii="Liberation Serif" w:hAnsi="Liberation Serif" w:cs="Liberation Serif"/>
          <w:sz w:val="28"/>
          <w:szCs w:val="28"/>
        </w:rPr>
        <w:t>e powinno zawierać informacj</w:t>
      </w:r>
      <w:r w:rsidR="00DF20D7">
        <w:rPr>
          <w:rFonts w:ascii="Liberation Serif" w:hAnsi="Liberation Serif" w:cs="Liberation Serif"/>
          <w:sz w:val="28"/>
          <w:szCs w:val="28"/>
        </w:rPr>
        <w:t>e</w:t>
      </w:r>
      <w:r w:rsidR="00F12AC0">
        <w:rPr>
          <w:rFonts w:ascii="Liberation Serif" w:hAnsi="Liberation Serif" w:cs="Liberation Serif"/>
          <w:sz w:val="28"/>
          <w:szCs w:val="28"/>
        </w:rPr>
        <w:t xml:space="preserve"> o</w:t>
      </w:r>
      <w:r w:rsidRPr="00860F8E">
        <w:rPr>
          <w:rFonts w:ascii="Liberation Serif" w:hAnsi="Liberation Serif" w:cs="Liberation Serif"/>
          <w:sz w:val="28"/>
          <w:szCs w:val="28"/>
        </w:rPr>
        <w:t>:</w:t>
      </w:r>
    </w:p>
    <w:p w:rsidR="0083298C" w:rsidRPr="00860F8E" w:rsidRDefault="0052731E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skonsultowanych</w:t>
      </w:r>
      <w:r w:rsidR="00DF20D7">
        <w:rPr>
          <w:rFonts w:ascii="Liberation Serif" w:hAnsi="Liberation Serif" w:cs="Liberation Serif"/>
          <w:sz w:val="28"/>
          <w:szCs w:val="28"/>
        </w:rPr>
        <w:t>,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z podmiotami Programu</w:t>
      </w:r>
      <w:r w:rsidR="00DF20D7">
        <w:rPr>
          <w:rFonts w:ascii="Liberation Serif" w:hAnsi="Liberation Serif" w:cs="Liberation Serif"/>
          <w:sz w:val="28"/>
          <w:szCs w:val="28"/>
        </w:rPr>
        <w:t>,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projektach aktów normatywnych w dziedzinach dotyczących działalności statutowej tych podmiotów,</w:t>
      </w:r>
    </w:p>
    <w:p w:rsidR="0083298C" w:rsidRPr="00860F8E" w:rsidRDefault="0052731E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ogłoszonych otwartych konkursach ofert na realizację zadań publicznych,</w:t>
      </w:r>
    </w:p>
    <w:p w:rsidR="0083298C" w:rsidRPr="00860F8E" w:rsidRDefault="0052731E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ofertach złożonych przez podmioty Programu do otwartych konkursów ofert na realizację zadań publicznych,</w:t>
      </w:r>
    </w:p>
    <w:p w:rsidR="0083298C" w:rsidRPr="00860F8E" w:rsidRDefault="0052731E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podmiotach Programu, które zwróciły się</w:t>
      </w:r>
      <w:r w:rsidR="00F12AC0">
        <w:rPr>
          <w:rFonts w:ascii="Liberation Serif" w:hAnsi="Liberation Serif" w:cs="Liberation Serif"/>
          <w:sz w:val="28"/>
          <w:szCs w:val="28"/>
        </w:rPr>
        <w:t xml:space="preserve"> do Powiatu o wsparcie lub </w:t>
      </w:r>
      <w:r w:rsidRPr="00860F8E">
        <w:rPr>
          <w:rFonts w:ascii="Liberation Serif" w:hAnsi="Liberation Serif" w:cs="Liberation Serif"/>
          <w:sz w:val="28"/>
          <w:szCs w:val="28"/>
        </w:rPr>
        <w:t>powierzenie realizacji zadań publicznych z pominięciem otwartych konkursów ofert,</w:t>
      </w:r>
    </w:p>
    <w:p w:rsidR="0083298C" w:rsidRPr="00860F8E" w:rsidRDefault="0052731E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podmiotach Programu, które otrzymały dofinansowanie z budżetu Powiatu na realizację zadań publicznych,</w:t>
      </w:r>
    </w:p>
    <w:p w:rsidR="0083298C" w:rsidRPr="00860F8E" w:rsidRDefault="0052731E">
      <w:pPr>
        <w:numPr>
          <w:ilvl w:val="0"/>
          <w:numId w:val="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wysokości środków finansowych przekazanych p</w:t>
      </w:r>
      <w:r w:rsidR="00F12AC0">
        <w:rPr>
          <w:rFonts w:ascii="Liberation Serif" w:hAnsi="Liberation Serif" w:cs="Liberation Serif"/>
          <w:sz w:val="28"/>
          <w:szCs w:val="28"/>
        </w:rPr>
        <w:t>odmiotom Programu na </w:t>
      </w:r>
      <w:r w:rsidRPr="00860F8E">
        <w:rPr>
          <w:rFonts w:ascii="Liberation Serif" w:hAnsi="Liberation Serif" w:cs="Liberation Serif"/>
          <w:sz w:val="28"/>
          <w:szCs w:val="28"/>
        </w:rPr>
        <w:t>realizację zadań publicznych w danym roku budżetowym.</w:t>
      </w:r>
    </w:p>
    <w:p w:rsidR="0083298C" w:rsidRPr="00860F8E" w:rsidRDefault="0083298C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X</w:t>
      </w: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Informacja o sposobie tworzenia programu oraz o przebiegu konsultacji</w:t>
      </w:r>
    </w:p>
    <w:p w:rsidR="0083298C" w:rsidRPr="00860F8E" w:rsidRDefault="0083298C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 xml:space="preserve">§ 10.1.Projekt Programu został stworzony na podstawie programów z lat ubiegłych, które były konsultowane z organizacjami pozarządowymi i innymi podmiotami. Tryby konsultacji zostały określone w uchwale nr XLVI/268/10 Rady Powiatu Jeleniogórskiego z dnia 30 czerwca 2010 r. w sprawie szczegółowego sposobu konsultowania z organizacjami pozarządowymi </w:t>
      </w:r>
      <w:r w:rsidRPr="00860F8E">
        <w:rPr>
          <w:rFonts w:ascii="Liberation Serif" w:hAnsi="Liberation Serif" w:cs="Liberation Serif"/>
          <w:sz w:val="28"/>
          <w:szCs w:val="28"/>
        </w:rPr>
        <w:lastRenderedPageBreak/>
        <w:t>i</w:t>
      </w:r>
      <w:r w:rsidR="00F12AC0">
        <w:rPr>
          <w:rFonts w:ascii="Liberation Serif" w:hAnsi="Liberation Serif" w:cs="Liberation Serif"/>
          <w:sz w:val="28"/>
          <w:szCs w:val="28"/>
        </w:rPr>
        <w:t> 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innymi podmiotami projektów aktów prawa miejscowego w dziedzinach dotyczących działalności statutowej tych organizacji (Dz. Urz. Woj. Doln. </w:t>
      </w:r>
      <w:r w:rsidRPr="00860F8E">
        <w:rPr>
          <w:rFonts w:ascii="Liberation Serif" w:hAnsi="Liberation Serif" w:cs="Liberation Serif"/>
          <w:sz w:val="28"/>
          <w:szCs w:val="28"/>
        </w:rPr>
        <w:br/>
        <w:t>Nr 134, poz. 2069).</w:t>
      </w: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>2. Konsultacje przedmiotowego Programu z organizacjami pozarządowymi i innymi podmiotami były prowadzo</w:t>
      </w:r>
      <w:r w:rsidR="00F12AC0">
        <w:rPr>
          <w:rFonts w:ascii="Liberation Serif" w:hAnsi="Liberation Serif" w:cs="Liberation Serif"/>
          <w:sz w:val="28"/>
          <w:szCs w:val="28"/>
        </w:rPr>
        <w:t>ne w dniach od 4 do 29 września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2017 r.</w:t>
      </w:r>
      <w:r w:rsidR="00477518">
        <w:rPr>
          <w:rFonts w:ascii="Liberation Serif" w:hAnsi="Liberation Serif" w:cs="Liberation Serif"/>
          <w:sz w:val="28"/>
          <w:szCs w:val="28"/>
        </w:rPr>
        <w:t>,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poprzez stworzeni</w:t>
      </w:r>
      <w:r w:rsidR="00F12AC0">
        <w:rPr>
          <w:rFonts w:ascii="Liberation Serif" w:hAnsi="Liberation Serif" w:cs="Liberation Serif"/>
          <w:sz w:val="28"/>
          <w:szCs w:val="28"/>
        </w:rPr>
        <w:t>e możliwości wyrażenia opinii i </w:t>
      </w:r>
      <w:r w:rsidRPr="00860F8E">
        <w:rPr>
          <w:rFonts w:ascii="Liberation Serif" w:hAnsi="Liberation Serif" w:cs="Liberation Serif"/>
          <w:sz w:val="28"/>
          <w:szCs w:val="28"/>
        </w:rPr>
        <w:t>uwag na formularzu ankietowym umieszczonym na stronie internetowej Starostwa Pow</w:t>
      </w:r>
      <w:r w:rsidR="00F12AC0">
        <w:rPr>
          <w:rFonts w:ascii="Liberation Serif" w:hAnsi="Liberation Serif" w:cs="Liberation Serif"/>
          <w:sz w:val="28"/>
          <w:szCs w:val="28"/>
        </w:rPr>
        <w:t xml:space="preserve">iatowego w Jeleniej Górze oraz </w:t>
      </w:r>
      <w:r w:rsidRPr="00860F8E">
        <w:rPr>
          <w:rFonts w:ascii="Liberation Serif" w:hAnsi="Liberation Serif" w:cs="Liberation Serif"/>
          <w:sz w:val="28"/>
          <w:szCs w:val="28"/>
        </w:rPr>
        <w:t>w Biuletynie Informacji Publicznej.</w:t>
      </w:r>
    </w:p>
    <w:p w:rsidR="0083298C" w:rsidRPr="00860F8E" w:rsidRDefault="0052731E" w:rsidP="00F12AC0">
      <w:pPr>
        <w:pStyle w:val="Tretekstu"/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3.</w:t>
      </w:r>
      <w:r w:rsidRPr="00860F8E">
        <w:rPr>
          <w:rFonts w:ascii="Liberation Serif" w:hAnsi="Liberation Serif" w:cs="Liberation Serif"/>
          <w:sz w:val="28"/>
          <w:szCs w:val="28"/>
        </w:rPr>
        <w:tab/>
        <w:t>Ogłoszenie wyników konsultacji opublikowano w Biuletynie Informacji Publicznej.</w:t>
      </w:r>
    </w:p>
    <w:p w:rsidR="0083298C" w:rsidRPr="00860F8E" w:rsidRDefault="0083298C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Rozdział XI</w:t>
      </w: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 xml:space="preserve">Tryb powoływania i zasady działania komisji konkursowych </w:t>
      </w:r>
    </w:p>
    <w:p w:rsidR="0083298C" w:rsidRPr="00860F8E" w:rsidRDefault="0052731E">
      <w:pPr>
        <w:pStyle w:val="Tretekstu"/>
        <w:jc w:val="center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b/>
          <w:bCs/>
          <w:sz w:val="28"/>
          <w:szCs w:val="28"/>
        </w:rPr>
        <w:t>do opiniowania ofert w otwartych konkursach ofert</w:t>
      </w:r>
    </w:p>
    <w:p w:rsidR="0083298C" w:rsidRPr="00860F8E" w:rsidRDefault="0083298C">
      <w:pPr>
        <w:pStyle w:val="Tretekstu"/>
        <w:jc w:val="center"/>
        <w:rPr>
          <w:rFonts w:ascii="Liberation Serif" w:hAnsi="Liberation Serif" w:cs="Liberation Serif"/>
          <w:sz w:val="28"/>
          <w:szCs w:val="28"/>
        </w:rPr>
      </w:pPr>
    </w:p>
    <w:p w:rsidR="0083298C" w:rsidRPr="00860F8E" w:rsidRDefault="001E102A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§ 11.</w:t>
      </w:r>
      <w:r w:rsidR="0052731E" w:rsidRPr="00860F8E">
        <w:rPr>
          <w:rFonts w:ascii="Liberation Serif" w:hAnsi="Liberation Serif" w:cs="Liberation Serif"/>
          <w:sz w:val="28"/>
          <w:szCs w:val="28"/>
        </w:rPr>
        <w:t xml:space="preserve">1. Komisje konkursowe do opiniowania ofert powołuje Zarząd Powiatu </w:t>
      </w:r>
      <w:r w:rsidR="00477518">
        <w:rPr>
          <w:rFonts w:ascii="Liberation Serif" w:hAnsi="Liberation Serif" w:cs="Liberation Serif"/>
          <w:sz w:val="28"/>
          <w:szCs w:val="28"/>
        </w:rPr>
        <w:t xml:space="preserve">Jeleniogórskiego </w:t>
      </w:r>
      <w:r w:rsidR="0052731E" w:rsidRPr="00860F8E">
        <w:rPr>
          <w:rFonts w:ascii="Liberation Serif" w:hAnsi="Liberation Serif" w:cs="Liberation Serif"/>
          <w:sz w:val="28"/>
          <w:szCs w:val="28"/>
        </w:rPr>
        <w:t>dla każdego konkursu z osobna.</w:t>
      </w:r>
    </w:p>
    <w:p w:rsidR="0083298C" w:rsidRPr="00860F8E" w:rsidRDefault="0052731E">
      <w:pPr>
        <w:pStyle w:val="Tretekstu"/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ab/>
        <w:t xml:space="preserve">2. Komisje działają w oparciu o </w:t>
      </w:r>
      <w:r w:rsidR="00477518">
        <w:rPr>
          <w:rFonts w:ascii="Liberation Serif" w:hAnsi="Liberation Serif" w:cs="Liberation Serif"/>
          <w:sz w:val="28"/>
          <w:szCs w:val="28"/>
        </w:rPr>
        <w:t xml:space="preserve">poniższe </w:t>
      </w:r>
      <w:r w:rsidRPr="00860F8E">
        <w:rPr>
          <w:rFonts w:ascii="Liberation Serif" w:hAnsi="Liberation Serif" w:cs="Liberation Serif"/>
          <w:sz w:val="28"/>
          <w:szCs w:val="28"/>
        </w:rPr>
        <w:t>zasady:</w:t>
      </w:r>
    </w:p>
    <w:p w:rsidR="0083298C" w:rsidRPr="00860F8E" w:rsidRDefault="0052731E">
      <w:pPr>
        <w:pStyle w:val="Tretekstu"/>
        <w:numPr>
          <w:ilvl w:val="0"/>
          <w:numId w:val="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posiedzenie Komisji, na którym dokonuje się oceny formalnej i</w:t>
      </w:r>
      <w:r w:rsidR="001E102A">
        <w:rPr>
          <w:rFonts w:ascii="Liberation Serif" w:hAnsi="Liberation Serif" w:cs="Liberation Serif"/>
          <w:sz w:val="28"/>
          <w:szCs w:val="28"/>
        </w:rPr>
        <w:t> </w:t>
      </w:r>
      <w:r w:rsidRPr="00860F8E">
        <w:rPr>
          <w:rFonts w:ascii="Liberation Serif" w:hAnsi="Liberation Serif" w:cs="Liberation Serif"/>
          <w:sz w:val="28"/>
          <w:szCs w:val="28"/>
        </w:rPr>
        <w:t>merytorycznej ofert, odbywa się na posiedzeniu z</w:t>
      </w:r>
      <w:r w:rsidR="001E102A">
        <w:rPr>
          <w:rFonts w:ascii="Liberation Serif" w:hAnsi="Liberation Serif" w:cs="Liberation Serif"/>
          <w:sz w:val="28"/>
          <w:szCs w:val="28"/>
        </w:rPr>
        <w:t>amkniętym</w:t>
      </w:r>
      <w:r w:rsidR="00477518">
        <w:rPr>
          <w:rFonts w:ascii="Liberation Serif" w:hAnsi="Liberation Serif" w:cs="Liberation Serif"/>
          <w:sz w:val="28"/>
          <w:szCs w:val="28"/>
        </w:rPr>
        <w:t>,</w:t>
      </w:r>
      <w:r w:rsidR="001E102A">
        <w:rPr>
          <w:rFonts w:ascii="Liberation Serif" w:hAnsi="Liberation Serif" w:cs="Liberation Serif"/>
          <w:sz w:val="28"/>
          <w:szCs w:val="28"/>
        </w:rPr>
        <w:t xml:space="preserve"> bez udziału oferentów,</w:t>
      </w:r>
    </w:p>
    <w:p w:rsidR="0083298C" w:rsidRPr="00860F8E" w:rsidRDefault="0052731E">
      <w:pPr>
        <w:pStyle w:val="Tretekstu"/>
        <w:numPr>
          <w:ilvl w:val="0"/>
          <w:numId w:val="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ocenę merytoryczną ofert Komisja ustala przez zsumowanie punktów przydzie</w:t>
      </w:r>
      <w:r w:rsidR="00477518">
        <w:rPr>
          <w:rFonts w:ascii="Liberation Serif" w:hAnsi="Liberation Serif" w:cs="Liberation Serif"/>
          <w:sz w:val="28"/>
          <w:szCs w:val="28"/>
        </w:rPr>
        <w:t>lonych ofercie przez wszystkich obecnych na posiedzeniu</w:t>
      </w:r>
      <w:r w:rsidRPr="00860F8E">
        <w:rPr>
          <w:rFonts w:ascii="Liberation Serif" w:hAnsi="Liberation Serif" w:cs="Liberation Serif"/>
          <w:sz w:val="28"/>
          <w:szCs w:val="28"/>
        </w:rPr>
        <w:t xml:space="preserve"> członków Komisji,</w:t>
      </w:r>
    </w:p>
    <w:p w:rsidR="0083298C" w:rsidRPr="00860F8E" w:rsidRDefault="0052731E">
      <w:pPr>
        <w:pStyle w:val="Tretekstu"/>
        <w:numPr>
          <w:ilvl w:val="0"/>
          <w:numId w:val="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860F8E">
        <w:rPr>
          <w:rFonts w:ascii="Liberation Serif" w:hAnsi="Liberation Serif" w:cs="Liberation Serif"/>
          <w:sz w:val="28"/>
          <w:szCs w:val="28"/>
        </w:rPr>
        <w:t>protokół z przebiegu konkursu ofert wraz ze wskazaniem ofert, na które proponuje się udzielenie dotacji lub nieprzyjęcie żadnej z ofert Komisja przedkłada Zarządowi Powiatu Jeleniogórskiego.</w:t>
      </w:r>
    </w:p>
    <w:sectPr w:rsidR="0083298C" w:rsidRPr="00860F8E" w:rsidSect="000132E6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98" w:rsidRDefault="00080298">
      <w:r>
        <w:separator/>
      </w:r>
    </w:p>
  </w:endnote>
  <w:endnote w:type="continuationSeparator" w:id="1">
    <w:p w:rsidR="00080298" w:rsidRDefault="00080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 Serif">
    <w:altName w:val="Liberation Serif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98" w:rsidRDefault="00080298">
      <w:r>
        <w:separator/>
      </w:r>
    </w:p>
  </w:footnote>
  <w:footnote w:type="continuationSeparator" w:id="1">
    <w:p w:rsidR="00080298" w:rsidRDefault="00080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993390"/>
      <w:docPartObj>
        <w:docPartGallery w:val="Page Numbers (Top of Page)"/>
        <w:docPartUnique/>
      </w:docPartObj>
    </w:sdtPr>
    <w:sdtContent>
      <w:p w:rsidR="0083298C" w:rsidRDefault="000132E6">
        <w:pPr>
          <w:pStyle w:val="Gwka"/>
          <w:jc w:val="center"/>
        </w:pPr>
        <w:r>
          <w:fldChar w:fldCharType="begin"/>
        </w:r>
        <w:r w:rsidR="0052731E">
          <w:instrText>PAGE</w:instrText>
        </w:r>
        <w:r>
          <w:fldChar w:fldCharType="separate"/>
        </w:r>
        <w:r w:rsidR="004C7DE2">
          <w:rPr>
            <w:noProof/>
          </w:rPr>
          <w:t>2</w:t>
        </w:r>
        <w:r>
          <w:fldChar w:fldCharType="end"/>
        </w:r>
      </w:p>
    </w:sdtContent>
  </w:sdt>
  <w:p w:rsidR="0083298C" w:rsidRDefault="0083298C">
    <w:pPr>
      <w:pStyle w:val="Gw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3D1"/>
    <w:multiLevelType w:val="multilevel"/>
    <w:tmpl w:val="845AE896"/>
    <w:lvl w:ilvl="0">
      <w:start w:val="1"/>
      <w:numFmt w:val="decimal"/>
      <w:lvlText w:val="%1)"/>
      <w:lvlJc w:val="left"/>
      <w:pPr>
        <w:ind w:left="415" w:hanging="340"/>
      </w:pPr>
      <w:rPr>
        <w:rFonts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13A67FA9"/>
    <w:multiLevelType w:val="multilevel"/>
    <w:tmpl w:val="A994058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EF7F40"/>
    <w:multiLevelType w:val="multilevel"/>
    <w:tmpl w:val="1E445F2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05" w:hanging="360"/>
      </w:pPr>
    </w:lvl>
    <w:lvl w:ilvl="2">
      <w:start w:val="1"/>
      <w:numFmt w:val="decimal"/>
      <w:lvlText w:val="%3."/>
      <w:lvlJc w:val="left"/>
      <w:pPr>
        <w:ind w:left="1725" w:hanging="360"/>
      </w:pPr>
    </w:lvl>
    <w:lvl w:ilvl="3">
      <w:start w:val="1"/>
      <w:numFmt w:val="decimal"/>
      <w:lvlText w:val="%4."/>
      <w:lvlJc w:val="left"/>
      <w:pPr>
        <w:ind w:left="2445" w:hanging="360"/>
      </w:pPr>
    </w:lvl>
    <w:lvl w:ilvl="4">
      <w:start w:val="1"/>
      <w:numFmt w:val="decimal"/>
      <w:lvlText w:val="%5."/>
      <w:lvlJc w:val="left"/>
      <w:pPr>
        <w:ind w:left="3165" w:hanging="360"/>
      </w:pPr>
    </w:lvl>
    <w:lvl w:ilvl="5">
      <w:start w:val="1"/>
      <w:numFmt w:val="decimal"/>
      <w:lvlText w:val="%6."/>
      <w:lvlJc w:val="left"/>
      <w:pPr>
        <w:ind w:left="3885" w:hanging="360"/>
      </w:pPr>
    </w:lvl>
    <w:lvl w:ilvl="6">
      <w:start w:val="1"/>
      <w:numFmt w:val="decimal"/>
      <w:lvlText w:val="%7."/>
      <w:lvlJc w:val="left"/>
      <w:pPr>
        <w:ind w:left="4605" w:hanging="360"/>
      </w:pPr>
    </w:lvl>
    <w:lvl w:ilvl="7">
      <w:start w:val="1"/>
      <w:numFmt w:val="decimal"/>
      <w:lvlText w:val="%8."/>
      <w:lvlJc w:val="left"/>
      <w:pPr>
        <w:ind w:left="5325" w:hanging="360"/>
      </w:pPr>
    </w:lvl>
    <w:lvl w:ilvl="8">
      <w:start w:val="1"/>
      <w:numFmt w:val="decimal"/>
      <w:lvlText w:val="%9."/>
      <w:lvlJc w:val="left"/>
      <w:pPr>
        <w:ind w:left="6045" w:hanging="360"/>
      </w:pPr>
    </w:lvl>
  </w:abstractNum>
  <w:abstractNum w:abstractNumId="3">
    <w:nsid w:val="1B3C0538"/>
    <w:multiLevelType w:val="multilevel"/>
    <w:tmpl w:val="A594AAE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2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725" w:hanging="360"/>
      </w:pPr>
    </w:lvl>
    <w:lvl w:ilvl="3">
      <w:start w:val="1"/>
      <w:numFmt w:val="decimal"/>
      <w:lvlText w:val="%4."/>
      <w:lvlJc w:val="left"/>
      <w:pPr>
        <w:ind w:left="2445" w:hanging="360"/>
      </w:pPr>
    </w:lvl>
    <w:lvl w:ilvl="4">
      <w:start w:val="1"/>
      <w:numFmt w:val="decimal"/>
      <w:lvlText w:val="%5."/>
      <w:lvlJc w:val="left"/>
      <w:pPr>
        <w:ind w:left="3165" w:hanging="360"/>
      </w:pPr>
    </w:lvl>
    <w:lvl w:ilvl="5">
      <w:start w:val="1"/>
      <w:numFmt w:val="decimal"/>
      <w:lvlText w:val="%6."/>
      <w:lvlJc w:val="left"/>
      <w:pPr>
        <w:ind w:left="3885" w:hanging="360"/>
      </w:pPr>
    </w:lvl>
    <w:lvl w:ilvl="6">
      <w:start w:val="1"/>
      <w:numFmt w:val="decimal"/>
      <w:lvlText w:val="%7."/>
      <w:lvlJc w:val="left"/>
      <w:pPr>
        <w:ind w:left="4605" w:hanging="360"/>
      </w:pPr>
    </w:lvl>
    <w:lvl w:ilvl="7">
      <w:start w:val="1"/>
      <w:numFmt w:val="decimal"/>
      <w:lvlText w:val="%8."/>
      <w:lvlJc w:val="left"/>
      <w:pPr>
        <w:ind w:left="5325" w:hanging="360"/>
      </w:pPr>
    </w:lvl>
    <w:lvl w:ilvl="8">
      <w:start w:val="1"/>
      <w:numFmt w:val="decimal"/>
      <w:lvlText w:val="%9."/>
      <w:lvlJc w:val="left"/>
      <w:pPr>
        <w:ind w:left="6045" w:hanging="360"/>
      </w:pPr>
    </w:lvl>
  </w:abstractNum>
  <w:abstractNum w:abstractNumId="4">
    <w:nsid w:val="2519758A"/>
    <w:multiLevelType w:val="hybridMultilevel"/>
    <w:tmpl w:val="A1A82A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C02675"/>
    <w:multiLevelType w:val="multilevel"/>
    <w:tmpl w:val="44F283F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6002252"/>
    <w:multiLevelType w:val="multilevel"/>
    <w:tmpl w:val="D7DC956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3720082"/>
    <w:multiLevelType w:val="multilevel"/>
    <w:tmpl w:val="335E1A96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EE2C77"/>
    <w:multiLevelType w:val="hybridMultilevel"/>
    <w:tmpl w:val="765E82C0"/>
    <w:lvl w:ilvl="0" w:tplc="77CC5DB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817ADA"/>
    <w:multiLevelType w:val="hybridMultilevel"/>
    <w:tmpl w:val="C02A85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017044"/>
    <w:multiLevelType w:val="multilevel"/>
    <w:tmpl w:val="7E12DACA"/>
    <w:lvl w:ilvl="0">
      <w:start w:val="1"/>
      <w:numFmt w:val="bullet"/>
      <w:lvlText w:val=""/>
      <w:lvlJc w:val="left"/>
      <w:pPr>
        <w:ind w:left="340" w:hanging="34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6F170B84"/>
    <w:multiLevelType w:val="multilevel"/>
    <w:tmpl w:val="DCC62BC0"/>
    <w:lvl w:ilvl="0">
      <w:start w:val="1"/>
      <w:numFmt w:val="decimal"/>
      <w:lvlText w:val="%1)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0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98C"/>
    <w:rsid w:val="000112AD"/>
    <w:rsid w:val="000132E6"/>
    <w:rsid w:val="000241F9"/>
    <w:rsid w:val="00080298"/>
    <w:rsid w:val="00095FCE"/>
    <w:rsid w:val="00131D7F"/>
    <w:rsid w:val="001E102A"/>
    <w:rsid w:val="00277B41"/>
    <w:rsid w:val="00362219"/>
    <w:rsid w:val="003F1D2B"/>
    <w:rsid w:val="00401BF9"/>
    <w:rsid w:val="00435371"/>
    <w:rsid w:val="00477518"/>
    <w:rsid w:val="004976AB"/>
    <w:rsid w:val="004C7DE2"/>
    <w:rsid w:val="0052731E"/>
    <w:rsid w:val="00540403"/>
    <w:rsid w:val="00551ADC"/>
    <w:rsid w:val="0056100C"/>
    <w:rsid w:val="00574173"/>
    <w:rsid w:val="007E71D8"/>
    <w:rsid w:val="0083298C"/>
    <w:rsid w:val="00860F8E"/>
    <w:rsid w:val="00AB1B02"/>
    <w:rsid w:val="00B81B0A"/>
    <w:rsid w:val="00D125EC"/>
    <w:rsid w:val="00D6381C"/>
    <w:rsid w:val="00DA020B"/>
    <w:rsid w:val="00DD6B6C"/>
    <w:rsid w:val="00DF20D7"/>
    <w:rsid w:val="00E23801"/>
    <w:rsid w:val="00EB0382"/>
    <w:rsid w:val="00F12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A1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843A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qFormat/>
    <w:locked/>
    <w:rsid w:val="00843A15"/>
  </w:style>
  <w:style w:type="character" w:customStyle="1" w:styleId="NagwekZnak">
    <w:name w:val="Nagłówek Znak"/>
    <w:basedOn w:val="Domylnaczcionkaakapitu"/>
    <w:link w:val="Nagwek"/>
    <w:uiPriority w:val="99"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sid w:val="000132E6"/>
    <w:rPr>
      <w:b/>
      <w:sz w:val="28"/>
    </w:rPr>
  </w:style>
  <w:style w:type="character" w:customStyle="1" w:styleId="ListLabel2">
    <w:name w:val="ListLabel 2"/>
    <w:qFormat/>
    <w:rsid w:val="000132E6"/>
    <w:rPr>
      <w:rFonts w:cs="Symbol"/>
      <w:sz w:val="28"/>
    </w:rPr>
  </w:style>
  <w:style w:type="character" w:customStyle="1" w:styleId="ListLabel3">
    <w:name w:val="ListLabel 3"/>
    <w:qFormat/>
    <w:rsid w:val="000132E6"/>
    <w:rPr>
      <w:b/>
      <w:sz w:val="28"/>
    </w:rPr>
  </w:style>
  <w:style w:type="character" w:customStyle="1" w:styleId="ListLabel4">
    <w:name w:val="ListLabel 4"/>
    <w:qFormat/>
    <w:rsid w:val="000132E6"/>
    <w:rPr>
      <w:rFonts w:cs="Symbol"/>
      <w:sz w:val="28"/>
    </w:rPr>
  </w:style>
  <w:style w:type="character" w:customStyle="1" w:styleId="ListLabel5">
    <w:name w:val="ListLabel 5"/>
    <w:qFormat/>
    <w:rsid w:val="000132E6"/>
    <w:rPr>
      <w:rFonts w:cs="Symbol"/>
      <w:sz w:val="28"/>
    </w:rPr>
  </w:style>
  <w:style w:type="paragraph" w:styleId="Nagwek">
    <w:name w:val="header"/>
    <w:basedOn w:val="Normalny"/>
    <w:next w:val="Tretekstu"/>
    <w:link w:val="NagwekZnak"/>
    <w:qFormat/>
    <w:rsid w:val="000132E6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843A15"/>
    <w:rPr>
      <w:sz w:val="20"/>
      <w:szCs w:val="20"/>
    </w:rPr>
  </w:style>
  <w:style w:type="paragraph" w:styleId="Lista">
    <w:name w:val="List"/>
    <w:basedOn w:val="Tretekstu"/>
    <w:rsid w:val="000132E6"/>
    <w:rPr>
      <w:rFonts w:cs="FreeSans"/>
    </w:rPr>
  </w:style>
  <w:style w:type="paragraph" w:styleId="Podpis">
    <w:name w:val="Signature"/>
    <w:basedOn w:val="Normalny"/>
    <w:rsid w:val="000132E6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rsid w:val="000132E6"/>
    <w:pPr>
      <w:suppressLineNumbers/>
    </w:pPr>
    <w:rPr>
      <w:rFonts w:cs="FreeSans"/>
    </w:rPr>
  </w:style>
  <w:style w:type="paragraph" w:styleId="Stopka">
    <w:name w:val="footer"/>
    <w:basedOn w:val="Normalny"/>
    <w:link w:val="StopkaZnak"/>
    <w:unhideWhenUsed/>
    <w:rsid w:val="00843A15"/>
    <w:pPr>
      <w:tabs>
        <w:tab w:val="center" w:pos="4536"/>
        <w:tab w:val="right" w:pos="9072"/>
      </w:tabs>
    </w:pPr>
  </w:style>
  <w:style w:type="paragraph" w:customStyle="1" w:styleId="Wcicietrecitekstu">
    <w:name w:val="Wcięcie treści tekstu"/>
    <w:basedOn w:val="Normalny"/>
    <w:link w:val="TekstpodstawowywcityZnak"/>
    <w:unhideWhenUsed/>
    <w:rsid w:val="00843A15"/>
    <w:pPr>
      <w:spacing w:after="120"/>
      <w:ind w:left="283"/>
    </w:pPr>
  </w:style>
  <w:style w:type="paragraph" w:customStyle="1" w:styleId="Tekstpodstawowywcity1">
    <w:name w:val="Tekst podstawowy wcięty1"/>
    <w:basedOn w:val="Normalny"/>
    <w:link w:val="BodyTextIndentChar"/>
    <w:semiHidden/>
    <w:qFormat/>
    <w:rsid w:val="00843A1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unhideWhenUsed/>
    <w:rsid w:val="00843A1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60F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5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518"/>
    <w:rPr>
      <w:rFonts w:ascii="Tahoma" w:eastAsia="Times New Roman" w:hAnsi="Tahoma" w:cs="Tahoma"/>
      <w:color w:val="00000A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unhideWhenUsed/>
    <w:rsid w:val="00277B41"/>
    <w:pPr>
      <w:suppressAutoHyphens w:val="0"/>
      <w:spacing w:after="120"/>
      <w:ind w:left="283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semiHidden/>
    <w:rsid w:val="00277B4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3A1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retekstu"/>
    <w:qFormat/>
    <w:rsid w:val="00843A1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Wcicietrecitekstu"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Tekstpodstawowywcity1"/>
    <w:semiHidden/>
    <w:qFormat/>
    <w:locked/>
    <w:rsid w:val="00843A15"/>
  </w:style>
  <w:style w:type="character" w:customStyle="1" w:styleId="NagwekZnak">
    <w:name w:val="Nagłówek Znak"/>
    <w:basedOn w:val="Domylnaczcionkaakapitu"/>
    <w:link w:val="Nagwek"/>
    <w:uiPriority w:val="99"/>
    <w:qFormat/>
    <w:rsid w:val="00843A1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b/>
      <w:sz w:val="28"/>
    </w:rPr>
  </w:style>
  <w:style w:type="character" w:customStyle="1" w:styleId="ListLabel2">
    <w:name w:val="ListLabel 2"/>
    <w:qFormat/>
    <w:rPr>
      <w:rFonts w:cs="Symbol"/>
      <w:sz w:val="28"/>
    </w:rPr>
  </w:style>
  <w:style w:type="character" w:customStyle="1" w:styleId="ListLabel3">
    <w:name w:val="ListLabel 3"/>
    <w:qFormat/>
    <w:rPr>
      <w:b/>
      <w:sz w:val="28"/>
    </w:rPr>
  </w:style>
  <w:style w:type="character" w:customStyle="1" w:styleId="ListLabel4">
    <w:name w:val="ListLabel 4"/>
    <w:qFormat/>
    <w:rPr>
      <w:rFonts w:cs="Symbol"/>
      <w:sz w:val="28"/>
    </w:rPr>
  </w:style>
  <w:style w:type="character" w:customStyle="1" w:styleId="ListLabel5">
    <w:name w:val="ListLabel 5"/>
    <w:qFormat/>
    <w:rPr>
      <w:rFonts w:cs="Symbol"/>
      <w:sz w:val="28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link w:val="TekstpodstawowyZnak"/>
    <w:unhideWhenUsed/>
    <w:rsid w:val="00843A15"/>
    <w:rPr>
      <w:sz w:val="20"/>
      <w:szCs w:val="20"/>
    </w:rPr>
  </w:style>
  <w:style w:type="paragraph" w:styleId="Lista">
    <w:name w:val="List"/>
    <w:basedOn w:val="Tretekstu"/>
    <w:rPr>
      <w:rFonts w:cs="Free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styleId="Stopka">
    <w:name w:val="footer"/>
    <w:basedOn w:val="Normalny"/>
    <w:link w:val="StopkaZnak"/>
    <w:unhideWhenUsed/>
    <w:rsid w:val="00843A15"/>
    <w:pPr>
      <w:tabs>
        <w:tab w:val="center" w:pos="4536"/>
        <w:tab w:val="right" w:pos="9072"/>
      </w:tabs>
    </w:pPr>
  </w:style>
  <w:style w:type="paragraph" w:customStyle="1" w:styleId="Wcicietrecitekstu">
    <w:name w:val="Wcięcie treści tekstu"/>
    <w:basedOn w:val="Normalny"/>
    <w:link w:val="TekstpodstawowywcityZnak"/>
    <w:unhideWhenUsed/>
    <w:rsid w:val="00843A15"/>
    <w:pPr>
      <w:spacing w:after="120"/>
      <w:ind w:left="283"/>
    </w:pPr>
  </w:style>
  <w:style w:type="paragraph" w:customStyle="1" w:styleId="Tekstpodstawowywcity1">
    <w:name w:val="Tekst podstawowy wcięty1"/>
    <w:basedOn w:val="Normalny"/>
    <w:link w:val="BodyTextIndentChar"/>
    <w:semiHidden/>
    <w:qFormat/>
    <w:rsid w:val="00843A15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Gwka">
    <w:name w:val="Główka"/>
    <w:basedOn w:val="Normalny"/>
    <w:uiPriority w:val="99"/>
    <w:unhideWhenUsed/>
    <w:rsid w:val="00843A15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860F8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75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7518"/>
    <w:rPr>
      <w:rFonts w:ascii="Tahoma" w:eastAsia="Times New Roman" w:hAnsi="Tahoma" w:cs="Tahoma"/>
      <w:color w:val="00000A"/>
      <w:sz w:val="16"/>
      <w:szCs w:val="16"/>
      <w:lang w:eastAsia="pl-PL"/>
    </w:rPr>
  </w:style>
  <w:style w:type="paragraph" w:styleId="Tekstpodstawowywcity">
    <w:name w:val="Body Text Indent"/>
    <w:basedOn w:val="Normalny"/>
    <w:semiHidden/>
    <w:unhideWhenUsed/>
    <w:rsid w:val="00277B41"/>
    <w:pPr>
      <w:suppressAutoHyphens w:val="0"/>
      <w:spacing w:after="120"/>
      <w:ind w:left="283"/>
    </w:pPr>
    <w:rPr>
      <w:color w:val="auto"/>
    </w:rPr>
  </w:style>
  <w:style w:type="character" w:customStyle="1" w:styleId="TekstpodstawowywcityZnak1">
    <w:name w:val="Tekst podstawowy wcięty Znak1"/>
    <w:basedOn w:val="Domylnaczcionkaakapitu"/>
    <w:semiHidden/>
    <w:rsid w:val="00277B41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084F-0AE4-4088-B023-0F6204245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1659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U. Urban</cp:lastModifiedBy>
  <cp:revision>7</cp:revision>
  <cp:lastPrinted>2017-10-09T10:54:00Z</cp:lastPrinted>
  <dcterms:created xsi:type="dcterms:W3CDTF">2017-10-09T10:53:00Z</dcterms:created>
  <dcterms:modified xsi:type="dcterms:W3CDTF">2017-10-12T12:54:00Z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