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42F" w:rsidRDefault="00C60C0E" w:rsidP="00ED34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ED342F">
        <w:rPr>
          <w:b/>
          <w:sz w:val="24"/>
          <w:szCs w:val="24"/>
        </w:rPr>
        <w:tab/>
      </w:r>
      <w:r w:rsidR="00ED342F">
        <w:rPr>
          <w:b/>
          <w:sz w:val="24"/>
          <w:szCs w:val="24"/>
        </w:rPr>
        <w:tab/>
      </w:r>
      <w:r w:rsidR="00ED342F">
        <w:rPr>
          <w:b/>
          <w:sz w:val="24"/>
          <w:szCs w:val="24"/>
        </w:rPr>
        <w:tab/>
      </w:r>
      <w:r w:rsidR="00ED342F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C60C0E" w:rsidRDefault="00AB3EA0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Uchwała Nr 165/510/17</w:t>
      </w:r>
    </w:p>
    <w:p w:rsidR="00C60C0E" w:rsidRDefault="00C60C0E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Zarządu Powiatu Jeleniogórskiego</w:t>
      </w:r>
    </w:p>
    <w:p w:rsidR="00C60C0E" w:rsidRDefault="00347D21" w:rsidP="00C60C0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dnia</w:t>
      </w:r>
      <w:bookmarkStart w:id="0" w:name="_GoBack"/>
      <w:bookmarkEnd w:id="0"/>
      <w:r w:rsidR="00AB3EA0">
        <w:rPr>
          <w:b/>
          <w:sz w:val="24"/>
          <w:szCs w:val="24"/>
        </w:rPr>
        <w:t xml:space="preserve"> 21 sierpnia 2017 r.</w:t>
      </w:r>
    </w:p>
    <w:p w:rsidR="00C60C0E" w:rsidRDefault="00C60C0E" w:rsidP="00C60C0E">
      <w:pPr>
        <w:jc w:val="center"/>
        <w:rPr>
          <w:sz w:val="24"/>
          <w:szCs w:val="24"/>
        </w:rPr>
      </w:pPr>
    </w:p>
    <w:p w:rsidR="00C60C0E" w:rsidRDefault="00C60C0E" w:rsidP="00C60C0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 sprawie </w:t>
      </w:r>
      <w:r w:rsidR="00583C76">
        <w:rPr>
          <w:b/>
          <w:sz w:val="24"/>
          <w:szCs w:val="24"/>
        </w:rPr>
        <w:t>ustalenia</w:t>
      </w:r>
      <w:r w:rsidR="00ED342F">
        <w:rPr>
          <w:b/>
          <w:sz w:val="24"/>
          <w:szCs w:val="24"/>
        </w:rPr>
        <w:t xml:space="preserve"> ceny wywoławczej w drugim przetargu ustnym nieograniczonym oraz ustalenia wysokości wadium do sprzedaży </w:t>
      </w:r>
      <w:r>
        <w:rPr>
          <w:b/>
          <w:sz w:val="24"/>
          <w:szCs w:val="24"/>
        </w:rPr>
        <w:t>zabudowanej nieruchomości położonej w K</w:t>
      </w:r>
      <w:r w:rsidR="00ED342F">
        <w:rPr>
          <w:b/>
          <w:sz w:val="24"/>
          <w:szCs w:val="24"/>
        </w:rPr>
        <w:t xml:space="preserve">owarach przy ul. 1 Maja nr 62  </w:t>
      </w:r>
      <w:r>
        <w:rPr>
          <w:b/>
          <w:sz w:val="24"/>
          <w:szCs w:val="24"/>
        </w:rPr>
        <w:t xml:space="preserve">w granicach działki nr 352 </w:t>
      </w:r>
    </w:p>
    <w:p w:rsidR="00C60C0E" w:rsidRDefault="00C60C0E" w:rsidP="00C60C0E">
      <w:pPr>
        <w:jc w:val="both"/>
        <w:rPr>
          <w:b/>
          <w:sz w:val="24"/>
          <w:szCs w:val="24"/>
        </w:rPr>
      </w:pPr>
    </w:p>
    <w:p w:rsidR="00C60C0E" w:rsidRDefault="00583C76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39 ust. 1</w:t>
      </w:r>
      <w:r w:rsidR="00ED342F">
        <w:rPr>
          <w:sz w:val="24"/>
          <w:szCs w:val="24"/>
        </w:rPr>
        <w:t>, art. 67 ust. 2 pkt. 2 ustawy z dnia 21 sierpnia 1997 r. o gospodarce nieruchomościami /</w:t>
      </w:r>
      <w:proofErr w:type="spellStart"/>
      <w:r w:rsidR="00ED342F">
        <w:rPr>
          <w:sz w:val="24"/>
          <w:szCs w:val="24"/>
        </w:rPr>
        <w:t>Dz.U</w:t>
      </w:r>
      <w:proofErr w:type="spellEnd"/>
      <w:r w:rsidR="00ED342F">
        <w:rPr>
          <w:sz w:val="24"/>
          <w:szCs w:val="24"/>
        </w:rPr>
        <w:t xml:space="preserve">. z 2016 r. poz. 2147/ oraz art. 32 ust. 2 </w:t>
      </w:r>
      <w:proofErr w:type="spellStart"/>
      <w:r w:rsidR="00ED342F">
        <w:rPr>
          <w:sz w:val="24"/>
          <w:szCs w:val="24"/>
        </w:rPr>
        <w:t>pkt</w:t>
      </w:r>
      <w:proofErr w:type="spellEnd"/>
      <w:r w:rsidR="00ED342F">
        <w:rPr>
          <w:sz w:val="24"/>
          <w:szCs w:val="24"/>
        </w:rPr>
        <w:t xml:space="preserve"> 3 ustawy </w:t>
      </w:r>
      <w:r w:rsidR="00ED342F">
        <w:rPr>
          <w:sz w:val="24"/>
          <w:szCs w:val="24"/>
        </w:rPr>
        <w:br/>
        <w:t>z dnia 5 czerwca 1998 r. o samorządzie powiatowym /</w:t>
      </w:r>
      <w:proofErr w:type="spellStart"/>
      <w:r w:rsidR="00ED342F" w:rsidRPr="00A753D3">
        <w:rPr>
          <w:sz w:val="24"/>
          <w:szCs w:val="24"/>
        </w:rPr>
        <w:t>Dz.U</w:t>
      </w:r>
      <w:proofErr w:type="spellEnd"/>
      <w:r w:rsidR="00ED342F" w:rsidRPr="00A753D3">
        <w:rPr>
          <w:sz w:val="24"/>
          <w:szCs w:val="24"/>
        </w:rPr>
        <w:t xml:space="preserve">. z </w:t>
      </w:r>
      <w:r w:rsidR="00ED342F">
        <w:rPr>
          <w:sz w:val="24"/>
          <w:szCs w:val="24"/>
        </w:rPr>
        <w:t>2016 r. poz. 814/ oraz § 4 ust. 2 rozporządzenia Rady Ministrów z dnia 14 września 2004 r. w sprawie sposobu i trybu przeprowadzania przetargów oraz rokowań na zbycie nieruchomości /</w:t>
      </w:r>
      <w:proofErr w:type="spellStart"/>
      <w:r w:rsidR="00ED342F">
        <w:rPr>
          <w:sz w:val="24"/>
          <w:szCs w:val="24"/>
        </w:rPr>
        <w:t>Dz.U</w:t>
      </w:r>
      <w:proofErr w:type="spellEnd"/>
      <w:r w:rsidR="00ED342F">
        <w:rPr>
          <w:sz w:val="24"/>
          <w:szCs w:val="24"/>
        </w:rPr>
        <w:t>. z 2014 r. poz. 1490/ Zarząd Powiatu Jeleniogórskiego uchwala, co następuje</w:t>
      </w:r>
      <w:r w:rsidR="00C60C0E">
        <w:rPr>
          <w:sz w:val="24"/>
          <w:szCs w:val="24"/>
        </w:rPr>
        <w:t>:</w:t>
      </w:r>
    </w:p>
    <w:p w:rsidR="00C60C0E" w:rsidRDefault="00C60C0E" w:rsidP="00C60C0E">
      <w:pPr>
        <w:spacing w:line="360" w:lineRule="auto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1.</w:t>
      </w:r>
      <w:r>
        <w:rPr>
          <w:sz w:val="24"/>
          <w:szCs w:val="24"/>
        </w:rPr>
        <w:t xml:space="preserve"> 1. </w:t>
      </w:r>
      <w:r w:rsidR="00583C76">
        <w:rPr>
          <w:sz w:val="24"/>
          <w:szCs w:val="24"/>
        </w:rPr>
        <w:t xml:space="preserve">Organizuje się II przetarg na zbycie zabudowanej nieruchomości, wchodzącej w skład powiatowego zasobu nieruchomości położonej w </w:t>
      </w:r>
      <w:r>
        <w:rPr>
          <w:sz w:val="24"/>
          <w:szCs w:val="24"/>
        </w:rPr>
        <w:t>Kowarach pr</w:t>
      </w:r>
      <w:r w:rsidR="00583C76">
        <w:rPr>
          <w:sz w:val="24"/>
          <w:szCs w:val="24"/>
        </w:rPr>
        <w:t xml:space="preserve">zy ul. 1 Maja </w:t>
      </w:r>
      <w:r w:rsidR="00583C76">
        <w:rPr>
          <w:sz w:val="24"/>
          <w:szCs w:val="24"/>
        </w:rPr>
        <w:br/>
        <w:t>nr 62, oznaczonej w ewidencji gruntów i budynków jako działka nr 352 o pow. 0,1711</w:t>
      </w:r>
      <w:r>
        <w:rPr>
          <w:sz w:val="24"/>
          <w:szCs w:val="24"/>
        </w:rPr>
        <w:t xml:space="preserve"> ha</w:t>
      </w:r>
      <w:r>
        <w:rPr>
          <w:b/>
          <w:sz w:val="24"/>
          <w:szCs w:val="24"/>
        </w:rPr>
        <w:t xml:space="preserve">, </w:t>
      </w:r>
      <w:r w:rsidRPr="00887D72">
        <w:rPr>
          <w:sz w:val="24"/>
          <w:szCs w:val="24"/>
        </w:rPr>
        <w:t>Kw. nr JG1J/000</w:t>
      </w:r>
      <w:r>
        <w:rPr>
          <w:sz w:val="24"/>
          <w:szCs w:val="24"/>
        </w:rPr>
        <w:t>55718</w:t>
      </w:r>
      <w:r w:rsidRPr="00887D72">
        <w:rPr>
          <w:sz w:val="24"/>
          <w:szCs w:val="24"/>
        </w:rPr>
        <w:t>/</w:t>
      </w:r>
      <w:r>
        <w:rPr>
          <w:sz w:val="24"/>
          <w:szCs w:val="24"/>
        </w:rPr>
        <w:t>4.</w:t>
      </w:r>
    </w:p>
    <w:p w:rsidR="00583C76" w:rsidRDefault="00C60C0E" w:rsidP="00583C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583C76">
        <w:rPr>
          <w:sz w:val="24"/>
          <w:szCs w:val="24"/>
        </w:rPr>
        <w:t>Cenę wywoławczą nieruchomości zbywanej w drodze II przetargu ustnego nieogranicz</w:t>
      </w:r>
      <w:r w:rsidR="00C22AA7">
        <w:rPr>
          <w:sz w:val="24"/>
          <w:szCs w:val="24"/>
        </w:rPr>
        <w:t>onego ustala się w wysokości 1.1</w:t>
      </w:r>
      <w:r w:rsidR="00583C76">
        <w:rPr>
          <w:sz w:val="24"/>
          <w:szCs w:val="24"/>
        </w:rPr>
        <w:t>00.000,00 zł brutto.</w:t>
      </w:r>
    </w:p>
    <w:p w:rsidR="00583C76" w:rsidRDefault="00583C76" w:rsidP="00583C7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 Ustala się wadium w wysokości 5 % od ceny wywoławczej nieruchomości opisanej w § 1 ust. 1.</w:t>
      </w:r>
    </w:p>
    <w:p w:rsidR="00C60C0E" w:rsidRDefault="00C60C0E" w:rsidP="00583C76">
      <w:pPr>
        <w:ind w:firstLine="708"/>
        <w:jc w:val="both"/>
        <w:rPr>
          <w:sz w:val="24"/>
          <w:szCs w:val="24"/>
        </w:rPr>
      </w:pPr>
    </w:p>
    <w:p w:rsidR="00C60C0E" w:rsidRDefault="00583C76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2</w:t>
      </w:r>
      <w:r w:rsidR="00C60C0E">
        <w:rPr>
          <w:b/>
          <w:sz w:val="24"/>
          <w:szCs w:val="24"/>
        </w:rPr>
        <w:t>.</w:t>
      </w:r>
      <w:r w:rsidR="00C60C0E">
        <w:rPr>
          <w:sz w:val="24"/>
          <w:szCs w:val="24"/>
        </w:rPr>
        <w:t xml:space="preserve"> Wykonanie uchwały powierza się Dyrektorowi Wydziału Geodezji, Kartografii </w:t>
      </w:r>
      <w:r w:rsidR="00C60C0E">
        <w:rPr>
          <w:sz w:val="24"/>
          <w:szCs w:val="24"/>
        </w:rPr>
        <w:br/>
        <w:t xml:space="preserve">i Gospodarki Nieruchomościami. </w:t>
      </w:r>
    </w:p>
    <w:p w:rsidR="00C60C0E" w:rsidRDefault="00C60C0E" w:rsidP="00C60C0E">
      <w:pPr>
        <w:spacing w:line="360" w:lineRule="auto"/>
        <w:ind w:firstLine="708"/>
        <w:jc w:val="both"/>
        <w:rPr>
          <w:sz w:val="24"/>
          <w:szCs w:val="24"/>
        </w:rPr>
      </w:pPr>
    </w:p>
    <w:p w:rsidR="00C60C0E" w:rsidRDefault="00583C76" w:rsidP="00C60C0E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§ 3</w:t>
      </w:r>
      <w:r w:rsidR="00C60C0E">
        <w:rPr>
          <w:b/>
          <w:sz w:val="24"/>
          <w:szCs w:val="24"/>
        </w:rPr>
        <w:t>.</w:t>
      </w:r>
      <w:r w:rsidR="00C60C0E">
        <w:rPr>
          <w:sz w:val="24"/>
          <w:szCs w:val="24"/>
        </w:rPr>
        <w:t xml:space="preserve"> Uchwała wchodzi w życie z dniem podjęcia.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583C76" w:rsidRDefault="00583C76" w:rsidP="00C60C0E">
      <w:pPr>
        <w:jc w:val="both"/>
      </w:pPr>
    </w:p>
    <w:p w:rsidR="00583C76" w:rsidRDefault="00583C76" w:rsidP="00C60C0E">
      <w:pPr>
        <w:jc w:val="both"/>
      </w:pPr>
    </w:p>
    <w:p w:rsidR="00256E7E" w:rsidRDefault="00256E7E" w:rsidP="00256E7E">
      <w:pPr>
        <w:rPr>
          <w:b/>
          <w:bCs/>
        </w:rPr>
      </w:pPr>
    </w:p>
    <w:p w:rsidR="00256E7E" w:rsidRDefault="00256E7E" w:rsidP="00256E7E">
      <w:pPr>
        <w:ind w:left="1418"/>
        <w:rPr>
          <w:sz w:val="22"/>
        </w:rPr>
      </w:pPr>
      <w:r>
        <w:rPr>
          <w:sz w:val="22"/>
        </w:rPr>
        <w:t xml:space="preserve">Przewodniczący </w:t>
      </w:r>
      <w:r w:rsidRPr="00152341">
        <w:rPr>
          <w:sz w:val="22"/>
        </w:rPr>
        <w:t>Zarządu Powiatu</w:t>
      </w:r>
      <w:r>
        <w:rPr>
          <w:sz w:val="22"/>
        </w:rPr>
        <w:tab/>
      </w:r>
      <w:r>
        <w:rPr>
          <w:sz w:val="22"/>
        </w:rPr>
        <w:tab/>
        <w:t>Członek Zarządu Powiatu</w:t>
      </w:r>
    </w:p>
    <w:p w:rsidR="00256E7E" w:rsidRDefault="00256E7E" w:rsidP="00256E7E">
      <w:pPr>
        <w:ind w:left="1418"/>
        <w:rPr>
          <w:sz w:val="22"/>
        </w:rPr>
      </w:pPr>
    </w:p>
    <w:p w:rsidR="00256E7E" w:rsidRPr="00152341" w:rsidRDefault="00256E7E" w:rsidP="00256E7E">
      <w:pPr>
        <w:ind w:left="1418"/>
        <w:rPr>
          <w:sz w:val="22"/>
        </w:rPr>
      </w:pPr>
      <w:r w:rsidRPr="00152341">
        <w:rPr>
          <w:sz w:val="22"/>
        </w:rPr>
        <w:t xml:space="preserve">Anna </w:t>
      </w:r>
      <w:proofErr w:type="spellStart"/>
      <w:r w:rsidRPr="00152341">
        <w:rPr>
          <w:sz w:val="22"/>
        </w:rPr>
        <w:t>Konieczyńska</w:t>
      </w:r>
      <w:proofErr w:type="spellEnd"/>
      <w:r w:rsidRPr="00152341">
        <w:rPr>
          <w:sz w:val="22"/>
        </w:rPr>
        <w:tab/>
      </w:r>
      <w:r w:rsidRPr="00152341">
        <w:rPr>
          <w:sz w:val="22"/>
        </w:rPr>
        <w:tab/>
        <w:t xml:space="preserve">        </w:t>
      </w:r>
      <w:r w:rsidRPr="00152341">
        <w:rPr>
          <w:sz w:val="22"/>
        </w:rPr>
        <w:tab/>
      </w:r>
      <w:r w:rsidRPr="00152341">
        <w:rPr>
          <w:sz w:val="22"/>
        </w:rPr>
        <w:tab/>
        <w:t xml:space="preserve"> Andrzej Walczak</w:t>
      </w:r>
    </w:p>
    <w:p w:rsidR="00256E7E" w:rsidRDefault="00256E7E" w:rsidP="00256E7E">
      <w:pPr>
        <w:rPr>
          <w:b/>
          <w:bCs/>
        </w:rPr>
      </w:pPr>
    </w:p>
    <w:p w:rsidR="00583C76" w:rsidRDefault="00583C76" w:rsidP="00C60C0E">
      <w:pPr>
        <w:jc w:val="both"/>
      </w:pPr>
    </w:p>
    <w:p w:rsidR="00C60C0E" w:rsidRDefault="00C60C0E" w:rsidP="00C60C0E">
      <w:pPr>
        <w:jc w:val="both"/>
      </w:pPr>
    </w:p>
    <w:p w:rsidR="00AB3EA0" w:rsidRDefault="00AB3EA0" w:rsidP="00C60C0E">
      <w:pPr>
        <w:ind w:firstLine="708"/>
        <w:jc w:val="center"/>
        <w:rPr>
          <w:b/>
          <w:sz w:val="24"/>
          <w:szCs w:val="24"/>
        </w:rPr>
      </w:pPr>
    </w:p>
    <w:p w:rsidR="00C60C0E" w:rsidRDefault="00C60C0E" w:rsidP="00C60C0E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Uzasadnienie</w:t>
      </w:r>
    </w:p>
    <w:p w:rsidR="00C60C0E" w:rsidRDefault="00C60C0E" w:rsidP="00C60C0E">
      <w:pPr>
        <w:jc w:val="both"/>
        <w:rPr>
          <w:b/>
        </w:rPr>
      </w:pP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Art. 67 ust. 2 pkt 1 ustawy z dnia 21 sierpnia 1997 r. o gospodarce nieruchomościami /Dz.U. z 201</w:t>
      </w:r>
      <w:r w:rsidR="00C22A84">
        <w:rPr>
          <w:sz w:val="24"/>
          <w:szCs w:val="24"/>
        </w:rPr>
        <w:t>6</w:t>
      </w:r>
      <w:r>
        <w:rPr>
          <w:sz w:val="24"/>
          <w:szCs w:val="24"/>
        </w:rPr>
        <w:t xml:space="preserve"> r. poz. </w:t>
      </w:r>
      <w:r w:rsidR="00C22A84">
        <w:rPr>
          <w:sz w:val="24"/>
          <w:szCs w:val="24"/>
        </w:rPr>
        <w:t>2147</w:t>
      </w:r>
      <w:r>
        <w:rPr>
          <w:sz w:val="24"/>
          <w:szCs w:val="24"/>
        </w:rPr>
        <w:t xml:space="preserve">/ określa zasady ustalania ceny przy sprzedaży nieruchomości </w:t>
      </w:r>
      <w:r w:rsidR="00C22A84">
        <w:rPr>
          <w:sz w:val="24"/>
          <w:szCs w:val="24"/>
        </w:rPr>
        <w:br/>
      </w:r>
      <w:r w:rsidR="00583C76">
        <w:rPr>
          <w:sz w:val="24"/>
          <w:szCs w:val="24"/>
        </w:rPr>
        <w:t xml:space="preserve">w drodze </w:t>
      </w:r>
      <w:r>
        <w:rPr>
          <w:sz w:val="24"/>
          <w:szCs w:val="24"/>
        </w:rPr>
        <w:t xml:space="preserve"> przetargu.</w:t>
      </w:r>
      <w:r w:rsidR="00583C76">
        <w:rPr>
          <w:sz w:val="24"/>
          <w:szCs w:val="24"/>
        </w:rPr>
        <w:t xml:space="preserve"> Cenę wywoławczą w drugim i kolejnym przetargu można ustalić się </w:t>
      </w:r>
      <w:r w:rsidR="00583C76">
        <w:rPr>
          <w:sz w:val="24"/>
          <w:szCs w:val="24"/>
        </w:rPr>
        <w:br/>
        <w:t xml:space="preserve">w wysokości niższej niż wartość nieruchomości, jednak nie niższej niż 50% tej wartości. </w:t>
      </w:r>
      <w:r>
        <w:rPr>
          <w:sz w:val="24"/>
          <w:szCs w:val="24"/>
        </w:rPr>
        <w:t xml:space="preserve"> </w:t>
      </w:r>
    </w:p>
    <w:p w:rsidR="00C60C0E" w:rsidRDefault="00C60C0E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Wartość nieruchomości określona prze</w:t>
      </w:r>
      <w:r w:rsidR="003D44A6">
        <w:rPr>
          <w:sz w:val="24"/>
          <w:szCs w:val="24"/>
        </w:rPr>
        <w:t>z</w:t>
      </w:r>
      <w:r>
        <w:rPr>
          <w:sz w:val="24"/>
          <w:szCs w:val="24"/>
        </w:rPr>
        <w:t xml:space="preserve"> rzeczoznawcę majątkowego w operacie szacunkowym wyniosła – </w:t>
      </w:r>
      <w:r w:rsidR="00C22A84">
        <w:rPr>
          <w:sz w:val="24"/>
          <w:szCs w:val="24"/>
        </w:rPr>
        <w:t>1.375</w:t>
      </w:r>
      <w:r>
        <w:rPr>
          <w:sz w:val="24"/>
          <w:szCs w:val="24"/>
        </w:rPr>
        <w:t>.</w:t>
      </w:r>
      <w:r w:rsidR="00C22A84">
        <w:rPr>
          <w:sz w:val="24"/>
          <w:szCs w:val="24"/>
        </w:rPr>
        <w:t>000</w:t>
      </w:r>
      <w:r>
        <w:rPr>
          <w:sz w:val="24"/>
          <w:szCs w:val="24"/>
        </w:rPr>
        <w:t>,00 zł.</w:t>
      </w:r>
    </w:p>
    <w:p w:rsidR="00583C76" w:rsidRDefault="00583C76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pierwszym przetargu cena wywoławcza nieruchomości położonej w Kowarach przy ul. 1 Maja nr 62 w granicach działki nr 352 o pow. 0,1711 ha (powiększona o koszty przygotowania nieruchomości do sprzedaży) wynosiła 1.400.000,00 zł.</w:t>
      </w:r>
    </w:p>
    <w:p w:rsidR="00583C76" w:rsidRDefault="00583C76" w:rsidP="00C60C0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W dniu 26 czerwca 2017 r. komisja przetargowa zamknęła I przetarg na w/w nieruchomość wynikiem negatywnym, ponieważ do przetargu nie przystąpił żaden podmiot (w terminie do dnia 21 czerwca 2017 r. nie zostało wpłacone wadium).</w:t>
      </w:r>
    </w:p>
    <w:p w:rsidR="00BB0B5A" w:rsidRPr="00BB0B5A" w:rsidRDefault="00BB0B5A" w:rsidP="00BB0B5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83C76" w:rsidRPr="00BB0B5A">
        <w:rPr>
          <w:sz w:val="24"/>
          <w:szCs w:val="24"/>
        </w:rPr>
        <w:t>Art.</w:t>
      </w:r>
      <w:r w:rsidRPr="00BB0B5A">
        <w:rPr>
          <w:sz w:val="24"/>
          <w:szCs w:val="24"/>
        </w:rPr>
        <w:t xml:space="preserve"> 39 ust. 1</w:t>
      </w:r>
      <w:r w:rsidR="00583C76" w:rsidRPr="00BB0B5A">
        <w:rPr>
          <w:sz w:val="24"/>
          <w:szCs w:val="24"/>
        </w:rPr>
        <w:t xml:space="preserve"> ustawy z dnia 21 sierpnia 1997 r. o gospodarce nieruchomościami stanowi: </w:t>
      </w:r>
      <w:r>
        <w:rPr>
          <w:color w:val="000000"/>
          <w:sz w:val="24"/>
          <w:szCs w:val="24"/>
        </w:rPr>
        <w:t>j</w:t>
      </w:r>
      <w:r w:rsidRPr="00BB0B5A">
        <w:rPr>
          <w:color w:val="000000"/>
          <w:sz w:val="24"/>
          <w:szCs w:val="24"/>
        </w:rPr>
        <w:t xml:space="preserve">eżeli pierwszy przetarg zakończył się wynikiem negatywnym, w okresie nie krótszym niż 30 dni, ale nie dłuższym niż 6 miesięcy, licząc od dnia jego zamknięcia, przeprowadza się drugi przetarg, w którym właściwy organ, może obniżyć cenę wywoławczą nieruchomości ustaloną przy ogłoszeniu pierwszego przetargu, stosownie do art. 67 ust. 2 </w:t>
      </w:r>
      <w:r>
        <w:rPr>
          <w:color w:val="000000"/>
          <w:sz w:val="24"/>
          <w:szCs w:val="24"/>
        </w:rPr>
        <w:br/>
      </w:r>
      <w:proofErr w:type="spellStart"/>
      <w:r w:rsidRPr="00BB0B5A">
        <w:rPr>
          <w:color w:val="000000"/>
          <w:sz w:val="24"/>
          <w:szCs w:val="24"/>
        </w:rPr>
        <w:t>pkt</w:t>
      </w:r>
      <w:proofErr w:type="spellEnd"/>
      <w:r w:rsidRPr="00BB0B5A">
        <w:rPr>
          <w:color w:val="000000"/>
          <w:sz w:val="24"/>
          <w:szCs w:val="24"/>
        </w:rPr>
        <w:t xml:space="preserve"> 2.</w:t>
      </w:r>
    </w:p>
    <w:p w:rsidR="00583C76" w:rsidRDefault="00BB0B5A" w:rsidP="00BB0B5A">
      <w:pPr>
        <w:spacing w:before="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Zgodnie z art. 67 ust. 2 </w:t>
      </w:r>
      <w:proofErr w:type="spellStart"/>
      <w:r>
        <w:rPr>
          <w:sz w:val="24"/>
          <w:szCs w:val="24"/>
        </w:rPr>
        <w:t>pkt</w:t>
      </w:r>
      <w:proofErr w:type="spellEnd"/>
      <w:r>
        <w:rPr>
          <w:sz w:val="24"/>
          <w:szCs w:val="24"/>
        </w:rPr>
        <w:t xml:space="preserve"> 2 cytowanej ustawy cenę wywoławczą w drugim przetargu można ustalić w wysokości niższej niż wartość nieruchomość, jednak nie niższej niż 50% tej wartości.</w:t>
      </w:r>
    </w:p>
    <w:p w:rsidR="00BB0B5A" w:rsidRDefault="00BB0B5A" w:rsidP="00BB0B5A">
      <w:pPr>
        <w:spacing w:before="26"/>
        <w:jc w:val="both"/>
        <w:rPr>
          <w:sz w:val="24"/>
          <w:szCs w:val="24"/>
        </w:rPr>
      </w:pPr>
      <w:r>
        <w:rPr>
          <w:sz w:val="24"/>
          <w:szCs w:val="24"/>
        </w:rPr>
        <w:t>Cena wywoławcza w drug</w:t>
      </w:r>
      <w:r w:rsidR="00C22AA7">
        <w:rPr>
          <w:sz w:val="24"/>
          <w:szCs w:val="24"/>
        </w:rPr>
        <w:t>im przetargu będzie wynosiła 1.1</w:t>
      </w:r>
      <w:r>
        <w:rPr>
          <w:sz w:val="24"/>
          <w:szCs w:val="24"/>
        </w:rPr>
        <w:t>00.000,00 zł.</w:t>
      </w:r>
    </w:p>
    <w:p w:rsidR="00C60C0E" w:rsidRDefault="00BB0B5A" w:rsidP="00C60C0E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60C0E">
        <w:rPr>
          <w:sz w:val="24"/>
          <w:szCs w:val="24"/>
        </w:rPr>
        <w:t xml:space="preserve">Stosownie do § 4 ust. 2 rozporządzenia Rady Ministrów z dnia 14 września 2004 r. </w:t>
      </w:r>
      <w:r w:rsidR="00C60C0E">
        <w:rPr>
          <w:sz w:val="24"/>
          <w:szCs w:val="24"/>
        </w:rPr>
        <w:br/>
        <w:t>w sprawie sposobu i trybu przeprowadzania przetargów oraz rokowań na zbycie nieruchomości /Dz.U. z 2014 r. poz. 1490/ właściwy organ ustala wysokość wadium, które nie może być niższe niż 5 % ceny wywoławczej i wyższe niż 20 % tej ceny.</w:t>
      </w:r>
    </w:p>
    <w:p w:rsidR="00C60C0E" w:rsidRDefault="00C60C0E" w:rsidP="00C60C0E">
      <w:pPr>
        <w:ind w:left="1"/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 powyższym proponuje się ustalenie dla w/w nieruchomości wadium wnoszone w pieniądzu w wysokości 5 % ceny wywoławczej, które będzie wynosiło</w:t>
      </w:r>
      <w:r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br/>
      </w:r>
      <w:r w:rsidR="00C22AA7">
        <w:rPr>
          <w:sz w:val="24"/>
          <w:szCs w:val="24"/>
        </w:rPr>
        <w:t>55</w:t>
      </w:r>
      <w:r>
        <w:rPr>
          <w:sz w:val="24"/>
          <w:szCs w:val="24"/>
        </w:rPr>
        <w:t>.</w:t>
      </w:r>
      <w:r w:rsidR="00C22A84">
        <w:rPr>
          <w:sz w:val="24"/>
          <w:szCs w:val="24"/>
        </w:rPr>
        <w:t>0</w:t>
      </w:r>
      <w:r>
        <w:rPr>
          <w:sz w:val="24"/>
          <w:szCs w:val="24"/>
        </w:rPr>
        <w:t>00,00 zł.</w:t>
      </w:r>
    </w:p>
    <w:p w:rsidR="00C60C0E" w:rsidRDefault="00C60C0E" w:rsidP="00C60C0E">
      <w:pPr>
        <w:ind w:left="1"/>
        <w:jc w:val="both"/>
        <w:rPr>
          <w:sz w:val="24"/>
          <w:szCs w:val="24"/>
        </w:rPr>
      </w:pPr>
    </w:p>
    <w:p w:rsidR="00C60C0E" w:rsidRDefault="00C60C0E" w:rsidP="00C60C0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Wobec takiego stanu rzeczy zasadne jest podjęcie przedmiotowej uchwały.</w:t>
      </w:r>
    </w:p>
    <w:p w:rsidR="00C60C0E" w:rsidRDefault="00C60C0E" w:rsidP="00C60C0E">
      <w:pPr>
        <w:jc w:val="both"/>
        <w:rPr>
          <w:b/>
          <w:sz w:val="24"/>
          <w:szCs w:val="24"/>
        </w:rPr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>
      <w:pPr>
        <w:jc w:val="both"/>
      </w:pPr>
    </w:p>
    <w:p w:rsidR="00C60C0E" w:rsidRDefault="00C60C0E" w:rsidP="00C60C0E"/>
    <w:p w:rsidR="00C60C0E" w:rsidRDefault="00C60C0E" w:rsidP="00C60C0E"/>
    <w:p w:rsidR="00C60C0E" w:rsidRDefault="00C60C0E" w:rsidP="00C60C0E"/>
    <w:p w:rsidR="00703673" w:rsidRDefault="00703673"/>
    <w:sectPr w:rsidR="00703673" w:rsidSect="00DF51FE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Carlito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294036AE"/>
    <w:multiLevelType w:val="hybridMultilevel"/>
    <w:tmpl w:val="D82243FE"/>
    <w:lvl w:ilvl="0" w:tplc="38407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B0883"/>
    <w:multiLevelType w:val="hybridMultilevel"/>
    <w:tmpl w:val="5746A8A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 w:tentative="1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60C0E"/>
    <w:rsid w:val="00256E7E"/>
    <w:rsid w:val="00347D21"/>
    <w:rsid w:val="003739A9"/>
    <w:rsid w:val="003C5396"/>
    <w:rsid w:val="003D44A6"/>
    <w:rsid w:val="00417B42"/>
    <w:rsid w:val="00583C76"/>
    <w:rsid w:val="00613E36"/>
    <w:rsid w:val="00675A0F"/>
    <w:rsid w:val="006F05B0"/>
    <w:rsid w:val="00703673"/>
    <w:rsid w:val="00734D51"/>
    <w:rsid w:val="009E17C2"/>
    <w:rsid w:val="00AB3EA0"/>
    <w:rsid w:val="00BB0B5A"/>
    <w:rsid w:val="00C22A84"/>
    <w:rsid w:val="00C22AA7"/>
    <w:rsid w:val="00C60C0E"/>
    <w:rsid w:val="00C64CDF"/>
    <w:rsid w:val="00DF51FE"/>
    <w:rsid w:val="00E33982"/>
    <w:rsid w:val="00ED34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w w:val="120"/>
        <w:sz w:val="24"/>
        <w:szCs w:val="24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0C0E"/>
    <w:pPr>
      <w:suppressAutoHyphens/>
      <w:spacing w:after="0" w:line="240" w:lineRule="auto"/>
      <w:jc w:val="left"/>
    </w:pPr>
    <w:rPr>
      <w:rFonts w:eastAsia="Times New Roman"/>
      <w:w w:val="100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60C0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2A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2A84"/>
    <w:rPr>
      <w:rFonts w:ascii="Segoe UI" w:eastAsia="Times New Roman" w:hAnsi="Segoe UI" w:cs="Segoe UI"/>
      <w:w w:val="100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E74F0-0EFB-4B28-AC58-39432F0EF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542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Makowska</dc:creator>
  <cp:keywords/>
  <dc:description/>
  <cp:lastModifiedBy>U. Urban</cp:lastModifiedBy>
  <cp:revision>3</cp:revision>
  <cp:lastPrinted>2017-02-22T07:32:00Z</cp:lastPrinted>
  <dcterms:created xsi:type="dcterms:W3CDTF">2017-08-22T10:11:00Z</dcterms:created>
  <dcterms:modified xsi:type="dcterms:W3CDTF">2017-08-23T09:16:00Z</dcterms:modified>
</cp:coreProperties>
</file>