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F50" w:rsidRPr="00964F50" w:rsidRDefault="00964F50" w:rsidP="00964F50">
      <w:pPr>
        <w:keepNext/>
        <w:suppressAutoHyphens/>
        <w:spacing w:before="240" w:after="60" w:line="240" w:lineRule="auto"/>
        <w:jc w:val="center"/>
        <w:outlineLvl w:val="1"/>
        <w:rPr>
          <w:rFonts w:ascii="Liberation Serif" w:hAnsi="Liberation Serif" w:cs="Liberation Serif"/>
          <w:b/>
          <w:bCs/>
          <w:sz w:val="24"/>
          <w:szCs w:val="24"/>
          <w:lang w:eastAsia="ar-SA"/>
        </w:rPr>
      </w:pPr>
      <w:r w:rsidRPr="00964F50">
        <w:rPr>
          <w:rFonts w:ascii="Liberation Serif" w:hAnsi="Liberation Serif" w:cs="Liberation Serif"/>
          <w:b/>
          <w:bCs/>
          <w:sz w:val="24"/>
          <w:szCs w:val="24"/>
          <w:lang w:eastAsia="ar-SA"/>
        </w:rPr>
        <w:t>BIURO RZECZY ZNALEZIONYCH</w:t>
      </w:r>
    </w:p>
    <w:p w:rsidR="00964F50" w:rsidRPr="00964F50" w:rsidRDefault="00964F50" w:rsidP="00964F50">
      <w:pPr>
        <w:suppressAutoHyphens/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  <w:lang w:eastAsia="ar-SA"/>
        </w:rPr>
      </w:pPr>
      <w:r w:rsidRPr="00964F50">
        <w:rPr>
          <w:rFonts w:ascii="Liberation Serif" w:hAnsi="Liberation Serif" w:cs="Liberation Serif"/>
          <w:b/>
          <w:bCs/>
          <w:sz w:val="24"/>
          <w:szCs w:val="24"/>
          <w:lang w:eastAsia="ar-SA"/>
        </w:rPr>
        <w:t>Starostwo Powiatowe w Jeleniej Górze</w:t>
      </w:r>
    </w:p>
    <w:p w:rsidR="00964F50" w:rsidRPr="00964F50" w:rsidRDefault="00964F50" w:rsidP="00964F50">
      <w:pPr>
        <w:suppressAutoHyphens/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  <w:lang w:eastAsia="ar-SA"/>
        </w:rPr>
      </w:pPr>
      <w:r w:rsidRPr="00964F50">
        <w:rPr>
          <w:rFonts w:ascii="Liberation Serif" w:hAnsi="Liberation Serif" w:cs="Liberation Serif"/>
          <w:b/>
          <w:bCs/>
          <w:sz w:val="24"/>
          <w:szCs w:val="24"/>
          <w:lang w:eastAsia="ar-SA"/>
        </w:rPr>
        <w:t>ul. Kochanowskiego 10, 58-500 Jelenia Góra</w:t>
      </w:r>
    </w:p>
    <w:p w:rsidR="00964F50" w:rsidRPr="00964F50" w:rsidRDefault="00964F50" w:rsidP="00964F50">
      <w:pPr>
        <w:suppressAutoHyphens/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  <w:lang w:eastAsia="ar-SA"/>
        </w:rPr>
      </w:pPr>
      <w:r w:rsidRPr="00964F50">
        <w:rPr>
          <w:rStyle w:val="Pogrubienie"/>
          <w:rFonts w:ascii="Liberation Serif" w:hAnsi="Liberation Serif" w:cs="Liberation Serif"/>
          <w:sz w:val="24"/>
          <w:szCs w:val="24"/>
        </w:rPr>
        <w:t>tel. 75 64-73-130</w:t>
      </w:r>
    </w:p>
    <w:p w:rsidR="00964F50" w:rsidRPr="00964F50" w:rsidRDefault="00964F50" w:rsidP="00964F50">
      <w:pPr>
        <w:spacing w:after="0" w:line="240" w:lineRule="auto"/>
        <w:rPr>
          <w:rFonts w:ascii="Liberation Serif" w:hAnsi="Liberation Serif" w:cs="Liberation Serif"/>
          <w:sz w:val="24"/>
          <w:szCs w:val="24"/>
          <w:lang w:eastAsia="pl-PL"/>
        </w:rPr>
      </w:pPr>
    </w:p>
    <w:p w:rsidR="00964F50" w:rsidRPr="00964F50" w:rsidRDefault="00964F50" w:rsidP="00964F50">
      <w:pPr>
        <w:spacing w:after="0" w:line="240" w:lineRule="auto"/>
        <w:rPr>
          <w:rFonts w:ascii="Liberation Serif" w:hAnsi="Liberation Serif" w:cs="Liberation Serif"/>
          <w:sz w:val="24"/>
          <w:szCs w:val="24"/>
          <w:lang w:eastAsia="pl-PL"/>
        </w:rPr>
      </w:pPr>
    </w:p>
    <w:p w:rsidR="00964F50" w:rsidRPr="00964F50" w:rsidRDefault="00964F50" w:rsidP="00964F50">
      <w:pPr>
        <w:spacing w:after="0" w:line="240" w:lineRule="auto"/>
        <w:jc w:val="center"/>
        <w:rPr>
          <w:rFonts w:ascii="Liberation Serif" w:hAnsi="Liberation Serif" w:cs="Liberation Serif"/>
          <w:b/>
          <w:bCs/>
          <w:spacing w:val="20"/>
          <w:sz w:val="24"/>
          <w:szCs w:val="24"/>
          <w:lang w:eastAsia="pl-PL"/>
        </w:rPr>
      </w:pPr>
      <w:r w:rsidRPr="00964F50">
        <w:rPr>
          <w:rFonts w:ascii="Liberation Serif" w:hAnsi="Liberation Serif" w:cs="Liberation Serif"/>
          <w:b/>
          <w:bCs/>
          <w:spacing w:val="20"/>
          <w:sz w:val="24"/>
          <w:szCs w:val="24"/>
          <w:lang w:eastAsia="pl-PL"/>
        </w:rPr>
        <w:t>OGŁOSZENIA BIURA RZECZY ZNALEZIONYCH:</w:t>
      </w:r>
    </w:p>
    <w:p w:rsidR="00964F50" w:rsidRPr="00964F50" w:rsidRDefault="00964F50" w:rsidP="00964F50">
      <w:pPr>
        <w:suppressAutoHyphens/>
        <w:spacing w:after="0" w:line="240" w:lineRule="auto"/>
        <w:rPr>
          <w:rFonts w:ascii="Liberation Serif" w:hAnsi="Liberation Serif" w:cs="Liberation Serif"/>
          <w:sz w:val="24"/>
          <w:szCs w:val="24"/>
          <w:lang w:eastAsia="ar-SA"/>
        </w:rPr>
      </w:pPr>
    </w:p>
    <w:tbl>
      <w:tblPr>
        <w:tblW w:w="15514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9"/>
        <w:gridCol w:w="2171"/>
        <w:gridCol w:w="2446"/>
        <w:gridCol w:w="709"/>
        <w:gridCol w:w="2268"/>
        <w:gridCol w:w="2268"/>
        <w:gridCol w:w="1276"/>
        <w:gridCol w:w="3827"/>
      </w:tblGrid>
      <w:tr w:rsidR="000F2466" w:rsidRPr="00964F50" w:rsidTr="000F2466">
        <w:tc>
          <w:tcPr>
            <w:tcW w:w="549" w:type="dxa"/>
            <w:vAlign w:val="center"/>
          </w:tcPr>
          <w:p w:rsidR="00964F50" w:rsidRPr="00964F50" w:rsidRDefault="00964F50" w:rsidP="001C1ED9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964F50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2171" w:type="dxa"/>
            <w:vAlign w:val="center"/>
          </w:tcPr>
          <w:p w:rsidR="00964F50" w:rsidRPr="00964F50" w:rsidRDefault="00964F50" w:rsidP="001C1ED9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964F50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>Numer sprawy</w:t>
            </w:r>
          </w:p>
        </w:tc>
        <w:tc>
          <w:tcPr>
            <w:tcW w:w="2446" w:type="dxa"/>
            <w:vAlign w:val="center"/>
          </w:tcPr>
          <w:p w:rsidR="00964F50" w:rsidRPr="00964F50" w:rsidRDefault="00964F50" w:rsidP="001C1ED9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964F50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>Opis rzeczy znalezionej</w:t>
            </w:r>
          </w:p>
        </w:tc>
        <w:tc>
          <w:tcPr>
            <w:tcW w:w="709" w:type="dxa"/>
            <w:vAlign w:val="center"/>
          </w:tcPr>
          <w:p w:rsidR="00964F50" w:rsidRPr="00964F50" w:rsidRDefault="00964F50" w:rsidP="001C1ED9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964F50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>Ilość</w:t>
            </w:r>
          </w:p>
        </w:tc>
        <w:tc>
          <w:tcPr>
            <w:tcW w:w="2268" w:type="dxa"/>
            <w:vAlign w:val="center"/>
          </w:tcPr>
          <w:p w:rsidR="00964F50" w:rsidRPr="00964F50" w:rsidRDefault="00964F50" w:rsidP="001C1ED9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964F50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 xml:space="preserve">Czas </w:t>
            </w:r>
            <w:r w:rsidRPr="00964F50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br/>
              <w:t>i miejsce znalezienia rzeczy</w:t>
            </w:r>
          </w:p>
        </w:tc>
        <w:tc>
          <w:tcPr>
            <w:tcW w:w="2268" w:type="dxa"/>
          </w:tcPr>
          <w:p w:rsidR="00964F50" w:rsidRPr="00964F50" w:rsidRDefault="00964F50" w:rsidP="001C1ED9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964F50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 xml:space="preserve">Miejsce, </w:t>
            </w:r>
            <w:r w:rsidRPr="00964F50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br/>
              <w:t>w którym rzecz się znajduje</w:t>
            </w:r>
          </w:p>
        </w:tc>
        <w:tc>
          <w:tcPr>
            <w:tcW w:w="1276" w:type="dxa"/>
          </w:tcPr>
          <w:p w:rsidR="00964F50" w:rsidRPr="00964F50" w:rsidRDefault="00964F50" w:rsidP="001C1ED9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964F50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>Termin do odbioru rzeczy</w:t>
            </w:r>
          </w:p>
        </w:tc>
        <w:tc>
          <w:tcPr>
            <w:tcW w:w="3827" w:type="dxa"/>
          </w:tcPr>
          <w:p w:rsidR="00964F50" w:rsidRPr="00964F50" w:rsidRDefault="00964F50" w:rsidP="001C1ED9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964F50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 xml:space="preserve">Pouczenie </w:t>
            </w:r>
            <w:r w:rsidRPr="00964F50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br/>
              <w:t>o skutkach nieodebrania rzeczy</w:t>
            </w:r>
            <w:r w:rsidRPr="00964F50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br/>
            </w:r>
            <w:r w:rsidRPr="00964F50">
              <w:rPr>
                <w:rFonts w:ascii="Liberation Serif" w:hAnsi="Liberation Serif" w:cs="Liberation Serif"/>
                <w:b/>
                <w:bCs/>
                <w:sz w:val="18"/>
                <w:szCs w:val="18"/>
                <w:lang w:eastAsia="ar-SA"/>
              </w:rPr>
              <w:t>(art. 187 Kodeksu cywilnego)</w:t>
            </w:r>
          </w:p>
        </w:tc>
      </w:tr>
      <w:tr w:rsidR="000F2466" w:rsidRPr="00964F50" w:rsidTr="000F2466">
        <w:tc>
          <w:tcPr>
            <w:tcW w:w="549" w:type="dxa"/>
            <w:vAlign w:val="center"/>
          </w:tcPr>
          <w:p w:rsidR="00964F50" w:rsidRPr="00964F50" w:rsidRDefault="00964F50" w:rsidP="001C1ED9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964F50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2171" w:type="dxa"/>
            <w:vAlign w:val="center"/>
          </w:tcPr>
          <w:p w:rsidR="00964F50" w:rsidRPr="00964F50" w:rsidRDefault="00964F50" w:rsidP="001C1ED9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964F50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2446" w:type="dxa"/>
            <w:vAlign w:val="center"/>
          </w:tcPr>
          <w:p w:rsidR="00964F50" w:rsidRPr="00964F50" w:rsidRDefault="00964F50" w:rsidP="001C1ED9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964F50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709" w:type="dxa"/>
            <w:vAlign w:val="center"/>
          </w:tcPr>
          <w:p w:rsidR="00964F50" w:rsidRPr="00964F50" w:rsidRDefault="00964F50" w:rsidP="001C1ED9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964F50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2268" w:type="dxa"/>
            <w:vAlign w:val="center"/>
          </w:tcPr>
          <w:p w:rsidR="00964F50" w:rsidRPr="00964F50" w:rsidRDefault="00964F50" w:rsidP="001C1ED9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964F50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2268" w:type="dxa"/>
          </w:tcPr>
          <w:p w:rsidR="00964F50" w:rsidRPr="00964F50" w:rsidRDefault="00964F50" w:rsidP="001C1ED9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964F50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1276" w:type="dxa"/>
          </w:tcPr>
          <w:p w:rsidR="00964F50" w:rsidRPr="00964F50" w:rsidRDefault="00964F50" w:rsidP="001C1ED9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964F50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3827" w:type="dxa"/>
          </w:tcPr>
          <w:p w:rsidR="00964F50" w:rsidRPr="00964F50" w:rsidRDefault="00964F50" w:rsidP="001C1ED9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964F50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8</w:t>
            </w:r>
          </w:p>
        </w:tc>
      </w:tr>
      <w:tr w:rsidR="00964F50" w:rsidRPr="00964F50" w:rsidTr="000F2466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50" w:rsidRPr="00964F50" w:rsidRDefault="00964F50" w:rsidP="001C1ED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b/>
                <w:sz w:val="20"/>
                <w:szCs w:val="20"/>
                <w:lang w:eastAsia="ar-SA"/>
              </w:rPr>
            </w:pPr>
            <w:bookmarkStart w:id="0" w:name="_GoBack"/>
            <w:bookmarkEnd w:id="0"/>
          </w:p>
          <w:p w:rsidR="00964F50" w:rsidRPr="00964F50" w:rsidRDefault="00964F50" w:rsidP="001C1ED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b/>
                <w:sz w:val="20"/>
                <w:szCs w:val="20"/>
                <w:lang w:eastAsia="ar-SA"/>
              </w:rPr>
            </w:pPr>
          </w:p>
          <w:p w:rsidR="00964F50" w:rsidRPr="00964F50" w:rsidRDefault="00964F50" w:rsidP="00964F50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b/>
                <w:sz w:val="20"/>
                <w:szCs w:val="20"/>
                <w:lang w:eastAsia="ar-SA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  <w:lang w:eastAsia="ar-SA"/>
              </w:rPr>
              <w:t>13</w:t>
            </w:r>
            <w:r w:rsidRPr="00964F50">
              <w:rPr>
                <w:rFonts w:ascii="Liberation Serif" w:hAnsi="Liberation Serif" w:cs="Liberation Serif"/>
                <w:b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50" w:rsidRDefault="00964F50" w:rsidP="00964F50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</w:pPr>
          </w:p>
          <w:p w:rsidR="00964F50" w:rsidRPr="00964F50" w:rsidRDefault="00964F50" w:rsidP="00964F50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  <w:t>OR.5314.16.2017.V</w:t>
            </w:r>
          </w:p>
          <w:p w:rsidR="00964F50" w:rsidRPr="00964F50" w:rsidRDefault="00964F50" w:rsidP="00964F50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</w:pPr>
            <w:r w:rsidRPr="00964F50"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  <w:t>1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  <w:t>4</w:t>
            </w:r>
            <w:r w:rsidRPr="00964F50"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  <w:t>/2017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F50" w:rsidRPr="00964F50" w:rsidRDefault="00964F50" w:rsidP="001C1ED9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  <w:lang w:eastAsia="ar-SA"/>
              </w:rPr>
              <w:t>Piła elektryczna marki MAKITA nr ser. PA6-GF30</w:t>
            </w:r>
          </w:p>
          <w:p w:rsidR="00964F50" w:rsidRPr="00964F50" w:rsidRDefault="00964F50" w:rsidP="00964F50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50" w:rsidRPr="00964F50" w:rsidRDefault="00964F50" w:rsidP="001C1ED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  <w:p w:rsidR="00964F50" w:rsidRPr="00964F50" w:rsidRDefault="00964F50" w:rsidP="001C1ED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  <w:p w:rsidR="00964F50" w:rsidRPr="00964F50" w:rsidRDefault="00964F50" w:rsidP="001C1ED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 w:rsidRPr="00964F50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50" w:rsidRPr="00964F50" w:rsidRDefault="00964F50" w:rsidP="001C1ED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  <w:p w:rsidR="00964F50" w:rsidRPr="00964F50" w:rsidRDefault="00964F50" w:rsidP="001C1ED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  <w:p w:rsidR="00964F50" w:rsidRPr="00964F50" w:rsidRDefault="00964F50" w:rsidP="001C1ED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 xml:space="preserve">03.11.2017 r. </w:t>
            </w:r>
            <w:r w:rsidR="00B947AA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,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br/>
              <w:t>w Kowarach na klatce schodowej w budynku przy ul. Polnej 7</w:t>
            </w:r>
            <w:r w:rsidRPr="00964F50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 xml:space="preserve">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50" w:rsidRPr="00964F50" w:rsidRDefault="00964F50" w:rsidP="001C1ED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  <w:p w:rsidR="00964F50" w:rsidRPr="00964F50" w:rsidRDefault="00964F50" w:rsidP="001C1ED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  <w:p w:rsidR="00964F50" w:rsidRPr="00964F50" w:rsidRDefault="00964F50" w:rsidP="001C1ED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 w:rsidRPr="00964F50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Biuro Rzeczy Znalezionych, ul. Kochanowskiego 10</w:t>
            </w:r>
          </w:p>
          <w:p w:rsidR="00964F50" w:rsidRPr="00964F50" w:rsidRDefault="00964F50" w:rsidP="001C1ED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 w:rsidRPr="00964F50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58-500 Jelenia Góra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50" w:rsidRPr="00964F50" w:rsidRDefault="00964F50" w:rsidP="001C1ED9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sz w:val="20"/>
                <w:szCs w:val="20"/>
                <w:lang w:eastAsia="ar-SA"/>
              </w:rPr>
            </w:pPr>
          </w:p>
          <w:p w:rsidR="00964F50" w:rsidRPr="00964F50" w:rsidRDefault="00964F50" w:rsidP="001C1ED9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sz w:val="20"/>
                <w:szCs w:val="20"/>
                <w:lang w:eastAsia="ar-SA"/>
              </w:rPr>
            </w:pPr>
          </w:p>
          <w:p w:rsidR="00964F50" w:rsidRPr="00964F50" w:rsidRDefault="00964F50" w:rsidP="00964F50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sz w:val="20"/>
                <w:szCs w:val="20"/>
                <w:lang w:eastAsia="ar-SA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ar-SA"/>
              </w:rPr>
              <w:t xml:space="preserve">Listopad </w:t>
            </w:r>
            <w:r w:rsidRPr="00964F50">
              <w:rPr>
                <w:rFonts w:ascii="Liberation Serif" w:hAnsi="Liberation Serif" w:cs="Liberation Serif"/>
                <w:sz w:val="20"/>
                <w:szCs w:val="20"/>
                <w:lang w:eastAsia="ar-SA"/>
              </w:rPr>
              <w:t xml:space="preserve">  2019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50" w:rsidRPr="00964F50" w:rsidRDefault="00964F50" w:rsidP="001C1ED9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sz w:val="20"/>
                <w:szCs w:val="20"/>
                <w:lang w:eastAsia="ar-SA"/>
              </w:rPr>
            </w:pPr>
          </w:p>
          <w:p w:rsidR="00964F50" w:rsidRPr="00964F50" w:rsidRDefault="00964F50" w:rsidP="001C1ED9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sz w:val="20"/>
                <w:szCs w:val="20"/>
                <w:lang w:eastAsia="ar-SA"/>
              </w:rPr>
            </w:pPr>
          </w:p>
          <w:p w:rsidR="00964F50" w:rsidRPr="00964F50" w:rsidRDefault="00964F50" w:rsidP="00964F50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sz w:val="20"/>
                <w:szCs w:val="20"/>
                <w:lang w:eastAsia="ar-SA"/>
              </w:rPr>
            </w:pPr>
            <w:r w:rsidRPr="00964F50">
              <w:rPr>
                <w:rFonts w:ascii="Liberation Serif" w:hAnsi="Liberation Serif" w:cs="Liberation Serif"/>
                <w:sz w:val="20"/>
                <w:szCs w:val="20"/>
                <w:lang w:eastAsia="ar-SA"/>
              </w:rPr>
              <w:t>Z uwagi na niemożność wezwania osoby uprawnionej do odbioru rzeczy znalezionej (brak danych umożliwiających</w:t>
            </w:r>
          </w:p>
          <w:p w:rsidR="00964F50" w:rsidRPr="00964F50" w:rsidRDefault="00964F50" w:rsidP="00964F50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sz w:val="20"/>
                <w:szCs w:val="20"/>
                <w:lang w:eastAsia="ar-SA"/>
              </w:rPr>
            </w:pPr>
            <w:r w:rsidRPr="00964F50">
              <w:rPr>
                <w:rFonts w:ascii="Liberation Serif" w:hAnsi="Liberation Serif" w:cs="Liberation Serif"/>
                <w:sz w:val="20"/>
                <w:szCs w:val="20"/>
                <w:lang w:eastAsia="ar-SA"/>
              </w:rPr>
              <w:t>zidentyfikowanie właściciela), telefonu w ciągu dwóch lat od dnia znalezienia stanie się własnością powiatu jeleniogórskiego.</w:t>
            </w:r>
          </w:p>
          <w:p w:rsidR="00964F50" w:rsidRPr="00964F50" w:rsidRDefault="00964F50" w:rsidP="001C1ED9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sz w:val="20"/>
                <w:szCs w:val="20"/>
                <w:lang w:eastAsia="ar-SA"/>
              </w:rPr>
            </w:pPr>
          </w:p>
        </w:tc>
      </w:tr>
    </w:tbl>
    <w:p w:rsidR="00964F50" w:rsidRPr="00964F50" w:rsidRDefault="00964F50" w:rsidP="00964F50">
      <w:pPr>
        <w:suppressAutoHyphens/>
        <w:spacing w:after="0" w:line="240" w:lineRule="auto"/>
        <w:jc w:val="both"/>
        <w:rPr>
          <w:rFonts w:ascii="Liberation Serif" w:hAnsi="Liberation Serif" w:cs="Liberation Serif"/>
          <w:color w:val="000000"/>
          <w:sz w:val="24"/>
          <w:szCs w:val="24"/>
          <w:lang w:eastAsia="pl-PL"/>
        </w:rPr>
      </w:pPr>
    </w:p>
    <w:p w:rsidR="00964F50" w:rsidRPr="00964F50" w:rsidRDefault="00964F50" w:rsidP="00B947AA">
      <w:pPr>
        <w:suppressAutoHyphens/>
        <w:spacing w:after="0" w:line="240" w:lineRule="auto"/>
        <w:ind w:left="-284"/>
        <w:jc w:val="both"/>
        <w:rPr>
          <w:rFonts w:ascii="Liberation Serif" w:hAnsi="Liberation Serif" w:cs="Liberation Serif"/>
        </w:rPr>
      </w:pPr>
      <w:r w:rsidRPr="00964F50">
        <w:rPr>
          <w:rFonts w:ascii="Liberation Serif" w:hAnsi="Liberation Serif" w:cs="Liberation Serif"/>
          <w:color w:val="000000"/>
          <w:sz w:val="24"/>
          <w:szCs w:val="24"/>
          <w:lang w:eastAsia="pl-PL"/>
        </w:rPr>
        <w:t>Warunkiem odbioru rzeczy jest podanie jej szczegółowego opisu (cech charakterystycznych) lub przedstawienie dokumentów potwierdzających prawo własności.</w:t>
      </w:r>
    </w:p>
    <w:p w:rsidR="001A6A94" w:rsidRDefault="001A6A94"/>
    <w:sectPr w:rsidR="001A6A94" w:rsidSect="00964F50">
      <w:pgSz w:w="16837" w:h="11905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471A" w:rsidRDefault="00CC471A" w:rsidP="00445F2B">
      <w:pPr>
        <w:spacing w:after="0" w:line="240" w:lineRule="auto"/>
      </w:pPr>
      <w:r>
        <w:separator/>
      </w:r>
    </w:p>
  </w:endnote>
  <w:endnote w:type="continuationSeparator" w:id="0">
    <w:p w:rsidR="00CC471A" w:rsidRDefault="00CC471A" w:rsidP="00445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471A" w:rsidRDefault="00CC471A" w:rsidP="00445F2B">
      <w:pPr>
        <w:spacing w:after="0" w:line="240" w:lineRule="auto"/>
      </w:pPr>
      <w:r>
        <w:separator/>
      </w:r>
    </w:p>
  </w:footnote>
  <w:footnote w:type="continuationSeparator" w:id="0">
    <w:p w:rsidR="00CC471A" w:rsidRDefault="00CC471A" w:rsidP="00445F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F2B"/>
    <w:rsid w:val="000F2466"/>
    <w:rsid w:val="00125487"/>
    <w:rsid w:val="001A6A94"/>
    <w:rsid w:val="001E0FF5"/>
    <w:rsid w:val="001E4CDD"/>
    <w:rsid w:val="0021004C"/>
    <w:rsid w:val="00252083"/>
    <w:rsid w:val="00263463"/>
    <w:rsid w:val="004049C0"/>
    <w:rsid w:val="00445F2B"/>
    <w:rsid w:val="004A2844"/>
    <w:rsid w:val="004E020F"/>
    <w:rsid w:val="004E61DE"/>
    <w:rsid w:val="00530A58"/>
    <w:rsid w:val="00565CD9"/>
    <w:rsid w:val="005D7749"/>
    <w:rsid w:val="00781E12"/>
    <w:rsid w:val="00850E7B"/>
    <w:rsid w:val="008970D0"/>
    <w:rsid w:val="009464A8"/>
    <w:rsid w:val="00964F50"/>
    <w:rsid w:val="009C4D48"/>
    <w:rsid w:val="00A26FF2"/>
    <w:rsid w:val="00AC6400"/>
    <w:rsid w:val="00B947AA"/>
    <w:rsid w:val="00BE6E56"/>
    <w:rsid w:val="00C10B02"/>
    <w:rsid w:val="00C33BF7"/>
    <w:rsid w:val="00CC0CF3"/>
    <w:rsid w:val="00CC471A"/>
    <w:rsid w:val="00CE1B61"/>
    <w:rsid w:val="00CF5BBC"/>
    <w:rsid w:val="00D01BF4"/>
    <w:rsid w:val="00D40016"/>
    <w:rsid w:val="00E15580"/>
    <w:rsid w:val="00EA4271"/>
    <w:rsid w:val="00EB70EA"/>
    <w:rsid w:val="00EF4D96"/>
    <w:rsid w:val="00FF4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2EB0D4F-F557-4213-A408-1E2B0F76C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5F2B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45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5F2B"/>
  </w:style>
  <w:style w:type="paragraph" w:styleId="Stopka">
    <w:name w:val="footer"/>
    <w:basedOn w:val="Normalny"/>
    <w:link w:val="StopkaZnak"/>
    <w:uiPriority w:val="99"/>
    <w:rsid w:val="00445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5F2B"/>
  </w:style>
  <w:style w:type="character" w:styleId="Pogrubienie">
    <w:name w:val="Strong"/>
    <w:uiPriority w:val="99"/>
    <w:qFormat/>
    <w:rsid w:val="00EB70E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6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C640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37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BIURO RZECZY ZNALEZIONYCH</vt:lpstr>
    </vt:vector>
  </TitlesOfParts>
  <Company/>
  <LinksUpToDate>false</LinksUpToDate>
  <CharactersWithSpaces>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BIURO RZECZY ZNALEZIONYCH</dc:title>
  <dc:subject/>
  <dc:creator>Włodzimierz Słodkiewicz</dc:creator>
  <cp:keywords/>
  <dc:description/>
  <cp:lastModifiedBy>vwieszkowska</cp:lastModifiedBy>
  <cp:revision>5</cp:revision>
  <cp:lastPrinted>2017-12-11T13:07:00Z</cp:lastPrinted>
  <dcterms:created xsi:type="dcterms:W3CDTF">2017-12-11T13:06:00Z</dcterms:created>
  <dcterms:modified xsi:type="dcterms:W3CDTF">2018-04-09T11:29:00Z</dcterms:modified>
</cp:coreProperties>
</file>