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09" w:rsidRPr="00723209" w:rsidRDefault="00723209" w:rsidP="00723209">
      <w:pPr>
        <w:tabs>
          <w:tab w:val="left" w:pos="2745"/>
        </w:tabs>
        <w:spacing w:line="360" w:lineRule="auto"/>
        <w:jc w:val="center"/>
        <w:rPr>
          <w:b/>
        </w:rPr>
      </w:pPr>
      <w:r w:rsidRPr="00723209">
        <w:rPr>
          <w:b/>
        </w:rPr>
        <w:t xml:space="preserve">Uchwała Nr </w:t>
      </w:r>
      <w:r w:rsidR="00AE4053">
        <w:rPr>
          <w:b/>
        </w:rPr>
        <w:t>52</w:t>
      </w:r>
      <w:r w:rsidRPr="00723209">
        <w:rPr>
          <w:b/>
        </w:rPr>
        <w:t>/</w:t>
      </w:r>
      <w:r w:rsidR="00AE4053">
        <w:rPr>
          <w:b/>
        </w:rPr>
        <w:t>157</w:t>
      </w:r>
      <w:r w:rsidRPr="00723209">
        <w:rPr>
          <w:b/>
        </w:rPr>
        <w:t>/15</w:t>
      </w:r>
    </w:p>
    <w:p w:rsidR="00723209" w:rsidRPr="00723209" w:rsidRDefault="00723209" w:rsidP="00723209">
      <w:pPr>
        <w:tabs>
          <w:tab w:val="left" w:pos="1635"/>
        </w:tabs>
        <w:spacing w:line="360" w:lineRule="auto"/>
        <w:jc w:val="center"/>
        <w:rPr>
          <w:b/>
        </w:rPr>
      </w:pPr>
      <w:r w:rsidRPr="00723209">
        <w:rPr>
          <w:b/>
        </w:rPr>
        <w:t>Zarządu Powiatu Jeleniogórskiego</w:t>
      </w:r>
    </w:p>
    <w:p w:rsidR="00723209" w:rsidRPr="00723209" w:rsidRDefault="00AE4053" w:rsidP="00723209">
      <w:pPr>
        <w:tabs>
          <w:tab w:val="left" w:pos="1635"/>
        </w:tabs>
        <w:spacing w:line="360" w:lineRule="auto"/>
        <w:jc w:val="center"/>
        <w:rPr>
          <w:b/>
        </w:rPr>
      </w:pPr>
      <w:r>
        <w:rPr>
          <w:b/>
        </w:rPr>
        <w:t xml:space="preserve">z dnia 14 </w:t>
      </w:r>
      <w:r w:rsidR="00716201">
        <w:rPr>
          <w:b/>
        </w:rPr>
        <w:t>g</w:t>
      </w:r>
      <w:r w:rsidR="00723209">
        <w:rPr>
          <w:b/>
        </w:rPr>
        <w:t xml:space="preserve">rudnia </w:t>
      </w:r>
      <w:r w:rsidR="00723209" w:rsidRPr="00723209">
        <w:rPr>
          <w:b/>
        </w:rPr>
        <w:t xml:space="preserve"> 2015 r.</w:t>
      </w:r>
    </w:p>
    <w:p w:rsidR="00723209" w:rsidRPr="00723209" w:rsidRDefault="00723209" w:rsidP="00723209">
      <w:pPr>
        <w:spacing w:line="360" w:lineRule="auto"/>
        <w:jc w:val="both"/>
        <w:rPr>
          <w:b/>
        </w:rPr>
      </w:pPr>
    </w:p>
    <w:p w:rsidR="00723209" w:rsidRPr="00723209" w:rsidRDefault="00723209" w:rsidP="00723209">
      <w:pPr>
        <w:spacing w:line="360" w:lineRule="auto"/>
        <w:jc w:val="both"/>
        <w:rPr>
          <w:b/>
        </w:rPr>
      </w:pPr>
      <w:r w:rsidRPr="00723209">
        <w:rPr>
          <w:b/>
        </w:rPr>
        <w:t xml:space="preserve">w sprawie akceptacji treści projektu </w:t>
      </w:r>
      <w:r>
        <w:rPr>
          <w:b/>
        </w:rPr>
        <w:t xml:space="preserve">umów z </w:t>
      </w:r>
      <w:r w:rsidR="00A82FCF">
        <w:rPr>
          <w:b/>
        </w:rPr>
        <w:t>radcami prawnymi</w:t>
      </w:r>
      <w:r>
        <w:rPr>
          <w:b/>
        </w:rPr>
        <w:t xml:space="preserve"> o udzielaniu nieodpłatnej pomocy prawnej</w:t>
      </w: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</w:pPr>
    </w:p>
    <w:p w:rsidR="00723209" w:rsidRPr="00723209" w:rsidRDefault="00723209" w:rsidP="00723209">
      <w:pPr>
        <w:spacing w:line="360" w:lineRule="auto"/>
        <w:jc w:val="both"/>
      </w:pPr>
      <w:r w:rsidRPr="00723209">
        <w:tab/>
      </w:r>
    </w:p>
    <w:p w:rsidR="00723209" w:rsidRPr="00723209" w:rsidRDefault="00723209" w:rsidP="00723209">
      <w:pPr>
        <w:spacing w:line="360" w:lineRule="auto"/>
        <w:jc w:val="both"/>
      </w:pPr>
      <w:r w:rsidRPr="00723209">
        <w:tab/>
        <w:t>Na podstawie art. 32 ust.</w:t>
      </w:r>
      <w:r>
        <w:t>1</w:t>
      </w:r>
      <w:r w:rsidRPr="00723209">
        <w:t xml:space="preserve"> ustawy z dnia </w:t>
      </w:r>
      <w:r>
        <w:t xml:space="preserve">5 czerwca 1998 r. o samorządzie </w:t>
      </w:r>
      <w:r w:rsidRPr="00723209">
        <w:t>powiatowym (Dz. U. z 2013 r. poz. 595 z późn. zm.)</w:t>
      </w:r>
      <w:r>
        <w:t xml:space="preserve"> i </w:t>
      </w:r>
      <w:r w:rsidRPr="00723209">
        <w:t xml:space="preserve"> </w:t>
      </w:r>
      <w:r>
        <w:t>art.</w:t>
      </w:r>
      <w:r w:rsidRPr="00723209">
        <w:t xml:space="preserve"> </w:t>
      </w:r>
      <w:r>
        <w:t xml:space="preserve">6 </w:t>
      </w:r>
      <w:r w:rsidRPr="00723209">
        <w:t>ustawy z dnia 5 sierpnia 2015 r. o nieodpłatnej pomocy prawnej oraz edukacji prawnej (Dz. U. poz. 1255), uchwala się, co następuje:</w:t>
      </w:r>
    </w:p>
    <w:p w:rsidR="00723209" w:rsidRPr="00723209" w:rsidRDefault="00723209" w:rsidP="00723209">
      <w:pPr>
        <w:spacing w:line="360" w:lineRule="auto"/>
        <w:jc w:val="both"/>
      </w:pPr>
    </w:p>
    <w:p w:rsidR="00723209" w:rsidRPr="00723209" w:rsidRDefault="00723209" w:rsidP="00723209">
      <w:pPr>
        <w:spacing w:line="360" w:lineRule="auto"/>
        <w:jc w:val="both"/>
      </w:pPr>
      <w:r>
        <w:tab/>
      </w:r>
      <w:r w:rsidRPr="00723209">
        <w:t xml:space="preserve">§1. Akceptuje się treść projektu </w:t>
      </w:r>
      <w:r w:rsidR="009949A1">
        <w:t>umów</w:t>
      </w:r>
      <w:r w:rsidRPr="00723209">
        <w:t xml:space="preserve"> </w:t>
      </w:r>
      <w:r w:rsidR="00A82FCF">
        <w:t>z radcami prawnymi</w:t>
      </w:r>
      <w:r w:rsidRPr="00723209">
        <w:t xml:space="preserve"> o udzielaniu nieodpłatnej pomocy prawnej</w:t>
      </w:r>
      <w:r>
        <w:t>.</w:t>
      </w:r>
    </w:p>
    <w:p w:rsidR="00723209" w:rsidRPr="00723209" w:rsidRDefault="00723209" w:rsidP="00723209">
      <w:pPr>
        <w:spacing w:line="360" w:lineRule="auto"/>
        <w:ind w:firstLine="708"/>
        <w:jc w:val="both"/>
      </w:pPr>
      <w:r w:rsidRPr="00723209">
        <w:t xml:space="preserve">§2. Treść projektu </w:t>
      </w:r>
      <w:r w:rsidR="009949A1">
        <w:t>umów</w:t>
      </w:r>
      <w:r w:rsidRPr="00723209">
        <w:t xml:space="preserve"> stanowi załącznik do niniejszej uchwały.</w:t>
      </w:r>
    </w:p>
    <w:p w:rsidR="00723209" w:rsidRPr="00723209" w:rsidRDefault="00723209" w:rsidP="00723209">
      <w:pPr>
        <w:spacing w:line="360" w:lineRule="auto"/>
        <w:ind w:left="-14" w:firstLine="722"/>
        <w:jc w:val="both"/>
      </w:pPr>
      <w:r w:rsidRPr="00723209">
        <w:t xml:space="preserve">§3. Upoważnia się członków Zarządu: Annę Konieczyńską – Starostę Jeleniogórskiego oraz </w:t>
      </w:r>
      <w:r>
        <w:t>Pawła Kwiatkowskiego - Wicestarostę</w:t>
      </w:r>
      <w:r w:rsidRPr="00723209">
        <w:t xml:space="preserve"> do podpisania </w:t>
      </w:r>
      <w:r>
        <w:t>umów, o których</w:t>
      </w:r>
      <w:r w:rsidRPr="00723209">
        <w:t xml:space="preserve"> mowa w §1</w:t>
      </w:r>
      <w:r>
        <w:t>.</w:t>
      </w:r>
    </w:p>
    <w:p w:rsidR="00723209" w:rsidRPr="00723209" w:rsidRDefault="00723209" w:rsidP="00723209">
      <w:pPr>
        <w:spacing w:line="360" w:lineRule="auto"/>
        <w:ind w:left="-14" w:firstLine="686"/>
        <w:jc w:val="both"/>
      </w:pPr>
      <w:r w:rsidRPr="00723209">
        <w:t xml:space="preserve">§4. Wykonanie uchwały powierza się </w:t>
      </w:r>
      <w:r w:rsidR="00A3539F" w:rsidRPr="00A3539F">
        <w:t xml:space="preserve">Skarbnikowi Powiatu i </w:t>
      </w:r>
      <w:r w:rsidR="00716201">
        <w:t>Zastępcy dyrektora Wydziału Organizacyjnego.</w:t>
      </w:r>
    </w:p>
    <w:p w:rsidR="00723209" w:rsidRPr="00723209" w:rsidRDefault="00723209" w:rsidP="00723209">
      <w:pPr>
        <w:spacing w:line="360" w:lineRule="auto"/>
        <w:ind w:left="672"/>
        <w:jc w:val="both"/>
      </w:pPr>
      <w:r w:rsidRPr="00723209">
        <w:t>§5.  Uchwała wchodzi w życie z dniem podjęcia</w:t>
      </w:r>
    </w:p>
    <w:p w:rsidR="004A1259" w:rsidRDefault="004A1259"/>
    <w:p w:rsidR="00C61E9B" w:rsidRDefault="00C61E9B"/>
    <w:p w:rsidR="00C61E9B" w:rsidRDefault="00C61E9B"/>
    <w:p w:rsidR="00C61E9B" w:rsidRDefault="00C61E9B"/>
    <w:p w:rsidR="00C61E9B" w:rsidRDefault="00C61E9B"/>
    <w:p w:rsidR="00634EB0" w:rsidRDefault="00634EB0" w:rsidP="00634EB0">
      <w:r>
        <w:t>Członek Zarządu Powiatu</w:t>
      </w:r>
      <w:r>
        <w:tab/>
      </w:r>
      <w:r>
        <w:tab/>
      </w:r>
      <w:r>
        <w:tab/>
      </w:r>
      <w:r>
        <w:tab/>
      </w:r>
      <w:r>
        <w:tab/>
        <w:t>Przewodniczący</w:t>
      </w:r>
    </w:p>
    <w:p w:rsidR="00634EB0" w:rsidRDefault="00634EB0" w:rsidP="00634E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634EB0" w:rsidRDefault="00634EB0" w:rsidP="00634EB0">
      <w:r>
        <w:t xml:space="preserve"> </w:t>
      </w:r>
      <w:r>
        <w:tab/>
      </w:r>
      <w: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34EB0" w:rsidRDefault="00634EB0" w:rsidP="00634EB0">
      <w:pPr>
        <w:rPr>
          <w:b/>
        </w:rPr>
      </w:pPr>
      <w:r>
        <w:t>Andrzej Walczak</w:t>
      </w:r>
      <w:r>
        <w:tab/>
      </w:r>
      <w:r>
        <w:tab/>
      </w:r>
      <w:r>
        <w:tab/>
        <w:t xml:space="preserve">    </w:t>
      </w:r>
      <w:r>
        <w:tab/>
        <w:t>                       Anna Konieczyńska</w:t>
      </w:r>
      <w:r>
        <w:tab/>
      </w:r>
    </w:p>
    <w:p w:rsidR="00634EB0" w:rsidRDefault="00634EB0" w:rsidP="00634EB0">
      <w:pPr>
        <w:jc w:val="center"/>
        <w:rPr>
          <w:b/>
        </w:rPr>
      </w:pPr>
    </w:p>
    <w:p w:rsidR="00634EB0" w:rsidRDefault="00634EB0" w:rsidP="00634EB0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/>
    <w:p w:rsidR="00C61E9B" w:rsidRDefault="00C61E9B" w:rsidP="00C61E9B">
      <w:pPr>
        <w:jc w:val="center"/>
        <w:rPr>
          <w:b/>
        </w:rPr>
      </w:pPr>
      <w:r>
        <w:rPr>
          <w:b/>
        </w:rPr>
        <w:t xml:space="preserve">Uzasadnienie </w:t>
      </w:r>
    </w:p>
    <w:p w:rsidR="00C61E9B" w:rsidRDefault="00C61E9B" w:rsidP="00C61E9B">
      <w:pPr>
        <w:spacing w:line="360" w:lineRule="auto"/>
        <w:jc w:val="center"/>
      </w:pPr>
    </w:p>
    <w:p w:rsidR="00C61E9B" w:rsidRDefault="00C61E9B" w:rsidP="00C61E9B">
      <w:pPr>
        <w:spacing w:line="360" w:lineRule="auto"/>
        <w:ind w:firstLine="708"/>
        <w:jc w:val="both"/>
      </w:pPr>
      <w:r>
        <w:t>Sejm Rzeczypospolitej Polskiej uchwalił w dniu 5 sierpnia 2015 r. ustawę o nieodpłatnej pomocy prawnej i edukacji prawnej (Dz. U. z 2015 r., poz. 1255). Ustawa zakłada stworzenie na obszarze powiatu punktów nieodpłatnej pomocy prawnej.</w:t>
      </w:r>
    </w:p>
    <w:p w:rsidR="00C61E9B" w:rsidRDefault="00C61E9B" w:rsidP="00C61E9B">
      <w:pPr>
        <w:spacing w:line="360" w:lineRule="auto"/>
        <w:ind w:firstLine="708"/>
        <w:jc w:val="both"/>
      </w:pPr>
      <w:r>
        <w:t>Na podstawie art. 26 i art. 32 ust.1 ustawy z dnia 5 czerwca 1998 r. o samorządzie powiatowym (Dz. U. z 2013 r. poz. 595 z późn. zm.) zarząd powiatu jest organem wykonawczym powiatu i wykonuje zadania powiatu określone przepisami prawa.</w:t>
      </w:r>
    </w:p>
    <w:p w:rsidR="00C61E9B" w:rsidRDefault="00C61E9B" w:rsidP="00C61E9B">
      <w:pPr>
        <w:spacing w:line="360" w:lineRule="auto"/>
        <w:jc w:val="both"/>
      </w:pPr>
      <w:r>
        <w:tab/>
        <w:t>Wicedziekan Okręgowej Izby Radców Pr</w:t>
      </w:r>
      <w:r w:rsidR="00AE4053">
        <w:t>aw</w:t>
      </w:r>
      <w:r>
        <w:t xml:space="preserve">nych w Wałbrzychu pismem z dnia 18 listopada 2015 r. znak: L.dz. 1693/2015 działając na podstawie art. 10 ust. 2 ustawy nieodpłatnej pomocy prawnej i edukacji prawnej wskazał dziewięcioro radców prawnych do udzielania nieodpłatnej pomocy prawnej w powiecie jeleniogórskim, z których  pięcioro wyraziło wolę </w:t>
      </w:r>
      <w:r w:rsidRPr="00C61E9B">
        <w:t>udzielania nieodpłatnej pomocy prawnej</w:t>
      </w:r>
      <w:r>
        <w:t xml:space="preserve"> na warunkach wynikających z projektu umowy.</w:t>
      </w:r>
      <w:bookmarkStart w:id="0" w:name="_GoBack"/>
      <w:bookmarkEnd w:id="0"/>
    </w:p>
    <w:p w:rsidR="00C61E9B" w:rsidRDefault="00C61E9B" w:rsidP="00C61E9B">
      <w:pPr>
        <w:spacing w:line="360" w:lineRule="auto"/>
        <w:jc w:val="both"/>
      </w:pPr>
      <w:r>
        <w:tab/>
        <w:t xml:space="preserve">Zgodnie z art. 6  ustawy radca prawny udziela nieodpłatnej pomocy prawnej na podstawie umowy zawartej z powiatem. </w:t>
      </w:r>
    </w:p>
    <w:p w:rsidR="00C61E9B" w:rsidRDefault="00C61E9B" w:rsidP="00C61E9B">
      <w:pPr>
        <w:spacing w:line="360" w:lineRule="auto"/>
        <w:ind w:firstLine="708"/>
        <w:jc w:val="both"/>
      </w:pPr>
      <w:r>
        <w:t xml:space="preserve">Stąd potrzeba podjęcia uchwały o akceptacji treści umów, które zostaną zawarte z radcami prawnymi.  </w:t>
      </w:r>
    </w:p>
    <w:p w:rsidR="00C61E9B" w:rsidRDefault="00C61E9B"/>
    <w:sectPr w:rsidR="00C61E9B" w:rsidSect="0020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3209"/>
    <w:rsid w:val="00201150"/>
    <w:rsid w:val="004A1259"/>
    <w:rsid w:val="00634EB0"/>
    <w:rsid w:val="00716201"/>
    <w:rsid w:val="00723209"/>
    <w:rsid w:val="009949A1"/>
    <w:rsid w:val="00A3539F"/>
    <w:rsid w:val="00A82FCF"/>
    <w:rsid w:val="00AE4053"/>
    <w:rsid w:val="00C61E9B"/>
    <w:rsid w:val="00FA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Słodkiewicz</dc:creator>
  <cp:keywords/>
  <dc:description/>
  <cp:lastModifiedBy>Admin</cp:lastModifiedBy>
  <cp:revision>9</cp:revision>
  <dcterms:created xsi:type="dcterms:W3CDTF">2015-12-03T10:45:00Z</dcterms:created>
  <dcterms:modified xsi:type="dcterms:W3CDTF">2015-12-15T11:29:00Z</dcterms:modified>
</cp:coreProperties>
</file>