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BC4F82">
        <w:rPr>
          <w:rFonts w:ascii="Arial" w:hAnsi="Arial" w:cs="Arial"/>
          <w:sz w:val="24"/>
        </w:rPr>
        <w:t>Jelenia Góra, 2013-08-21</w:t>
      </w:r>
      <w:bookmarkStart w:id="0" w:name="_GoBack"/>
      <w:bookmarkEnd w:id="0"/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A00A5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BRP.0012.31</w:t>
      </w:r>
      <w:r w:rsidR="00A83111" w:rsidRPr="004C2D63">
        <w:rPr>
          <w:rFonts w:ascii="Arial" w:hAnsi="Arial" w:cs="Arial"/>
          <w:sz w:val="24"/>
        </w:rPr>
        <w:t>.201</w:t>
      </w:r>
      <w:r w:rsidR="0040783A">
        <w:rPr>
          <w:rFonts w:ascii="Arial" w:hAnsi="Arial" w:cs="Arial"/>
          <w:sz w:val="24"/>
        </w:rPr>
        <w:t>3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        Zgodnie z art. 21 ust. 2 oraz art. 22 ust. 1 ustawy o samorządzie powiatowym (</w:t>
      </w:r>
      <w:r w:rsidR="00530710">
        <w:rPr>
          <w:rFonts w:ascii="Arial" w:hAnsi="Arial" w:cs="Arial"/>
          <w:sz w:val="24"/>
        </w:rPr>
        <w:t>tekst jednolity:</w:t>
      </w:r>
      <w:r w:rsidR="0040783A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A00A51">
        <w:rPr>
          <w:rFonts w:ascii="Arial" w:hAnsi="Arial" w:cs="Arial"/>
          <w:b/>
          <w:sz w:val="24"/>
        </w:rPr>
        <w:t>31 wspólne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="00A00A51">
        <w:rPr>
          <w:rFonts w:ascii="Arial" w:hAnsi="Arial" w:cs="Arial"/>
          <w:bCs/>
          <w:sz w:val="24"/>
        </w:rPr>
        <w:t xml:space="preserve"> oraz </w:t>
      </w:r>
      <w:r w:rsidR="00A00A51" w:rsidRPr="00A00A51">
        <w:rPr>
          <w:rFonts w:ascii="Arial" w:hAnsi="Arial" w:cs="Arial"/>
          <w:b/>
          <w:bCs/>
          <w:sz w:val="24"/>
        </w:rPr>
        <w:t>24 posiedzenie Komisji Turystyki, Współpracy Zagranicznej i Promocji Powiatu</w:t>
      </w:r>
      <w:r w:rsidRPr="00A00A51">
        <w:rPr>
          <w:rFonts w:ascii="Arial" w:hAnsi="Arial" w:cs="Arial"/>
          <w:b/>
          <w:bCs/>
          <w:sz w:val="24"/>
        </w:rPr>
        <w:t xml:space="preserve"> </w:t>
      </w:r>
      <w:r w:rsidRPr="00A41C2D">
        <w:rPr>
          <w:rFonts w:ascii="Arial" w:hAnsi="Arial" w:cs="Arial"/>
          <w:bCs/>
          <w:sz w:val="24"/>
        </w:rPr>
        <w:t xml:space="preserve">które odbędzie się dnia </w:t>
      </w:r>
      <w:r w:rsidR="00A00A51">
        <w:rPr>
          <w:rFonts w:ascii="Arial" w:hAnsi="Arial" w:cs="Arial"/>
          <w:b/>
          <w:bCs/>
          <w:sz w:val="24"/>
        </w:rPr>
        <w:t>28</w:t>
      </w:r>
      <w:r w:rsidR="001C3523">
        <w:rPr>
          <w:rFonts w:ascii="Arial" w:hAnsi="Arial" w:cs="Arial"/>
          <w:b/>
          <w:bCs/>
          <w:sz w:val="24"/>
        </w:rPr>
        <w:t xml:space="preserve"> sierpnia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="0040783A">
        <w:rPr>
          <w:rFonts w:ascii="Arial" w:hAnsi="Arial" w:cs="Arial"/>
          <w:b/>
          <w:sz w:val="24"/>
        </w:rPr>
        <w:t xml:space="preserve">2013 r. </w:t>
      </w:r>
      <w:r w:rsidR="00A00A51">
        <w:rPr>
          <w:rFonts w:ascii="Arial" w:hAnsi="Arial" w:cs="Arial"/>
          <w:b/>
          <w:sz w:val="24"/>
        </w:rPr>
        <w:t>o godz. 11</w:t>
      </w:r>
      <w:r w:rsidR="0040783A">
        <w:rPr>
          <w:rFonts w:ascii="Arial" w:hAnsi="Arial" w:cs="Arial"/>
          <w:b/>
          <w:sz w:val="24"/>
          <w:vertAlign w:val="superscript"/>
        </w:rPr>
        <w:t>3</w:t>
      </w:r>
      <w:r w:rsidR="002D74F7">
        <w:rPr>
          <w:rFonts w:ascii="Arial" w:hAnsi="Arial" w:cs="Arial"/>
          <w:b/>
          <w:sz w:val="24"/>
          <w:vertAlign w:val="superscript"/>
        </w:rPr>
        <w:t>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="00A00A51">
        <w:rPr>
          <w:rFonts w:ascii="Arial" w:hAnsi="Arial" w:cs="Arial"/>
          <w:sz w:val="24"/>
        </w:rPr>
        <w:t>w sali konferencyjnej</w:t>
      </w:r>
      <w:r w:rsidR="0040783A">
        <w:rPr>
          <w:rFonts w:ascii="Arial" w:hAnsi="Arial" w:cs="Arial"/>
          <w:sz w:val="24"/>
        </w:rPr>
        <w:t xml:space="preserve"> </w:t>
      </w:r>
      <w:r w:rsidR="002D74F7">
        <w:rPr>
          <w:rFonts w:ascii="Arial" w:hAnsi="Arial" w:cs="Arial"/>
          <w:sz w:val="24"/>
        </w:rPr>
        <w:t xml:space="preserve"> Starostwa Powiatowego w Jeleniej Górze</w:t>
      </w:r>
      <w:r w:rsidRPr="00A41C2D">
        <w:rPr>
          <w:rFonts w:ascii="Arial" w:hAnsi="Arial" w:cs="Arial"/>
          <w:sz w:val="24"/>
        </w:rPr>
        <w:t xml:space="preserve">, przy ul. Kochanowskiego 10. </w:t>
      </w:r>
    </w:p>
    <w:p w:rsidR="003A254C" w:rsidRPr="00A41C2D" w:rsidRDefault="003A254C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A83111" w:rsidRPr="00A00A51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00A51">
        <w:rPr>
          <w:rFonts w:ascii="Arial" w:hAnsi="Arial" w:cs="Arial"/>
          <w:sz w:val="24"/>
        </w:rPr>
        <w:t>Przedstawienie porządku obrad.</w:t>
      </w:r>
    </w:p>
    <w:p w:rsidR="00A00A51" w:rsidRPr="00A00A51" w:rsidRDefault="00A00A51" w:rsidP="00A00A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0A51">
        <w:rPr>
          <w:rFonts w:ascii="Arial" w:hAnsi="Arial" w:cs="Arial"/>
          <w:sz w:val="24"/>
          <w:szCs w:val="24"/>
        </w:rPr>
        <w:t>Analiza i rozpatrzenie „ Informacji o przebiegu wykonania budżetu Powiatu Jeleniogórskiego oraz informacji o kształtowaniu się wieloletniej prognozy finansowej za I półrocze 2013 roku.</w:t>
      </w:r>
    </w:p>
    <w:p w:rsidR="00D251F7" w:rsidRPr="00A00A51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00A51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00A51">
        <w:rPr>
          <w:rFonts w:ascii="Arial" w:hAnsi="Arial" w:cs="Arial"/>
          <w:sz w:val="24"/>
          <w:szCs w:val="24"/>
        </w:rPr>
        <w:t>Zamknięcie</w:t>
      </w:r>
      <w:r w:rsidRPr="00A41C2D">
        <w:rPr>
          <w:rFonts w:ascii="Arial" w:hAnsi="Arial" w:cs="Arial"/>
          <w:sz w:val="24"/>
          <w:szCs w:val="24"/>
        </w:rPr>
        <w:t xml:space="preserve"> posiedzenia Komisji.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22286A" w:rsidRPr="0022286A" w:rsidRDefault="00A83111" w:rsidP="0022286A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 xml:space="preserve">      Przewodniczący</w:t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 Komisji Rewizyjnej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2286A" w:rsidRPr="0022286A" w:rsidRDefault="0022286A" w:rsidP="002228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    Robert </w:t>
      </w:r>
      <w:proofErr w:type="spellStart"/>
      <w:r w:rsidRPr="0022286A">
        <w:rPr>
          <w:rFonts w:ascii="Arial" w:eastAsia="Times New Roman" w:hAnsi="Arial" w:cs="Arial"/>
          <w:b/>
          <w:sz w:val="24"/>
          <w:szCs w:val="24"/>
        </w:rPr>
        <w:t>Tarsa</w:t>
      </w:r>
      <w:proofErr w:type="spellEnd"/>
    </w:p>
    <w:p w:rsidR="00A83111" w:rsidRDefault="00A83111" w:rsidP="0040783A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40783A" w:rsidRDefault="0040783A" w:rsidP="0040783A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40783A" w:rsidRDefault="0040783A" w:rsidP="0040783A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40783A" w:rsidRPr="00A41C2D" w:rsidRDefault="0040783A" w:rsidP="0022286A">
      <w:pPr>
        <w:pStyle w:val="Tekstpodstawowy2"/>
        <w:rPr>
          <w:rFonts w:ascii="Arial" w:hAnsi="Arial" w:cs="Arial"/>
          <w:b/>
          <w:sz w:val="24"/>
        </w:rPr>
      </w:pPr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A00A51" w:rsidRPr="004C2D63" w:rsidRDefault="00A00A5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A00A51" w:rsidRDefault="00A00A5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G. </w:t>
      </w:r>
      <w:proofErr w:type="spellStart"/>
      <w:r>
        <w:rPr>
          <w:rFonts w:ascii="Arial" w:hAnsi="Arial" w:cs="Arial"/>
          <w:bCs/>
          <w:sz w:val="16"/>
          <w:szCs w:val="16"/>
        </w:rPr>
        <w:t>Bojęć</w:t>
      </w:r>
      <w:proofErr w:type="spellEnd"/>
    </w:p>
    <w:p w:rsidR="00A00A51" w:rsidRDefault="00A00A51" w:rsidP="00A00A51">
      <w:pPr>
        <w:pStyle w:val="Tekstpodstawowy2"/>
        <w:ind w:left="360" w:firstLine="34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Skarbnik Powiatu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41C2D" w:rsidRDefault="00A41C2D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3B5CAB" w:rsidRPr="007539A5" w:rsidRDefault="003B5CAB" w:rsidP="003B5CAB">
      <w:pPr>
        <w:pStyle w:val="Tekstpodstawowy2"/>
        <w:ind w:left="360"/>
        <w:rPr>
          <w:rFonts w:ascii="Arial" w:hAnsi="Arial" w:cs="Arial"/>
          <w:bCs/>
          <w:sz w:val="16"/>
          <w:szCs w:val="16"/>
        </w:rPr>
      </w:pPr>
    </w:p>
    <w:sectPr w:rsidR="003B5CAB" w:rsidRPr="007539A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3C3221"/>
    <w:multiLevelType w:val="hybridMultilevel"/>
    <w:tmpl w:val="2E82908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181967"/>
    <w:rsid w:val="00195BA2"/>
    <w:rsid w:val="001C3523"/>
    <w:rsid w:val="001E7AC0"/>
    <w:rsid w:val="002003E1"/>
    <w:rsid w:val="00212B9A"/>
    <w:rsid w:val="0022286A"/>
    <w:rsid w:val="00297A32"/>
    <w:rsid w:val="002A12E2"/>
    <w:rsid w:val="002C15C8"/>
    <w:rsid w:val="002D74F7"/>
    <w:rsid w:val="00306C4E"/>
    <w:rsid w:val="00383138"/>
    <w:rsid w:val="003A254C"/>
    <w:rsid w:val="003A628E"/>
    <w:rsid w:val="003B5CAB"/>
    <w:rsid w:val="003C6219"/>
    <w:rsid w:val="003F6E51"/>
    <w:rsid w:val="0040783A"/>
    <w:rsid w:val="0045621F"/>
    <w:rsid w:val="004A71D8"/>
    <w:rsid w:val="004C2D63"/>
    <w:rsid w:val="00504FE8"/>
    <w:rsid w:val="005243EE"/>
    <w:rsid w:val="00530710"/>
    <w:rsid w:val="00585FD7"/>
    <w:rsid w:val="005F5C98"/>
    <w:rsid w:val="00631301"/>
    <w:rsid w:val="00651BBD"/>
    <w:rsid w:val="006C7176"/>
    <w:rsid w:val="007539A5"/>
    <w:rsid w:val="00790B4B"/>
    <w:rsid w:val="007B3143"/>
    <w:rsid w:val="00837246"/>
    <w:rsid w:val="008620A1"/>
    <w:rsid w:val="00991F9A"/>
    <w:rsid w:val="009D0F31"/>
    <w:rsid w:val="009D493A"/>
    <w:rsid w:val="00A00A51"/>
    <w:rsid w:val="00A41C2D"/>
    <w:rsid w:val="00A83111"/>
    <w:rsid w:val="00B77388"/>
    <w:rsid w:val="00B83E61"/>
    <w:rsid w:val="00BC4F82"/>
    <w:rsid w:val="00BF3824"/>
    <w:rsid w:val="00C82820"/>
    <w:rsid w:val="00C93F1D"/>
    <w:rsid w:val="00CA66E1"/>
    <w:rsid w:val="00CB644A"/>
    <w:rsid w:val="00D251F7"/>
    <w:rsid w:val="00D841A3"/>
    <w:rsid w:val="00DA2B02"/>
    <w:rsid w:val="00DC0EF2"/>
    <w:rsid w:val="00E4153C"/>
    <w:rsid w:val="00F6069A"/>
    <w:rsid w:val="00F63693"/>
    <w:rsid w:val="00F852AD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22FA-40E9-4B10-B3EB-71DE4026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3</cp:revision>
  <cp:lastPrinted>2013-04-26T07:54:00Z</cp:lastPrinted>
  <dcterms:created xsi:type="dcterms:W3CDTF">2013-08-16T08:43:00Z</dcterms:created>
  <dcterms:modified xsi:type="dcterms:W3CDTF">2013-08-21T08:34:00Z</dcterms:modified>
</cp:coreProperties>
</file>